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F8631" w14:textId="77777777" w:rsidR="00C21DD4" w:rsidRPr="00900A13" w:rsidRDefault="00C21DD4" w:rsidP="00AB49B8">
      <w:pPr>
        <w:pStyle w:val="LGAItemNoHeading"/>
        <w:spacing w:before="0" w:after="0" w:line="240" w:lineRule="auto"/>
        <w:rPr>
          <w:rFonts w:ascii="Arial" w:hAnsi="Arial" w:cs="Arial"/>
          <w:sz w:val="28"/>
          <w:szCs w:val="28"/>
        </w:rPr>
      </w:pPr>
    </w:p>
    <w:p w14:paraId="16BBB35C" w14:textId="77777777" w:rsidR="00756E52" w:rsidRPr="00900A13" w:rsidRDefault="004B4E5D" w:rsidP="00AB49B8">
      <w:pPr>
        <w:pStyle w:val="LGAItemNoHeading"/>
        <w:spacing w:before="0" w:after="0" w:line="240" w:lineRule="auto"/>
        <w:rPr>
          <w:rFonts w:ascii="Arial" w:hAnsi="Arial" w:cs="Arial"/>
          <w:sz w:val="28"/>
          <w:szCs w:val="28"/>
        </w:rPr>
      </w:pPr>
      <w:r w:rsidRPr="00900A13">
        <w:rPr>
          <w:rFonts w:ascii="Arial" w:hAnsi="Arial" w:cs="Arial"/>
          <w:sz w:val="28"/>
          <w:szCs w:val="28"/>
        </w:rPr>
        <w:t>Update P</w:t>
      </w:r>
      <w:r w:rsidR="00756E52" w:rsidRPr="00900A13">
        <w:rPr>
          <w:rFonts w:ascii="Arial" w:hAnsi="Arial" w:cs="Arial"/>
          <w:sz w:val="28"/>
          <w:szCs w:val="28"/>
        </w:rPr>
        <w:t>aper</w:t>
      </w:r>
    </w:p>
    <w:p w14:paraId="39DC94AF" w14:textId="77777777" w:rsidR="00C21DD4" w:rsidRPr="00900A13" w:rsidRDefault="00C21DD4" w:rsidP="00AB49B8">
      <w:pPr>
        <w:pStyle w:val="LGAItemNoHeading"/>
        <w:spacing w:before="0" w:after="0" w:line="240" w:lineRule="auto"/>
        <w:rPr>
          <w:rFonts w:ascii="Arial" w:hAnsi="Arial" w:cs="Arial"/>
          <w:sz w:val="28"/>
          <w:szCs w:val="28"/>
        </w:rPr>
      </w:pPr>
    </w:p>
    <w:p w14:paraId="5E40C342" w14:textId="77777777" w:rsidR="00756E52" w:rsidRPr="00900A13" w:rsidRDefault="00756E52" w:rsidP="00AB49B8">
      <w:pPr>
        <w:pStyle w:val="MainText"/>
        <w:spacing w:line="240" w:lineRule="auto"/>
        <w:rPr>
          <w:rFonts w:ascii="Arial" w:hAnsi="Arial" w:cs="Arial"/>
          <w:b/>
          <w:sz w:val="24"/>
          <w:szCs w:val="24"/>
        </w:rPr>
      </w:pPr>
    </w:p>
    <w:p w14:paraId="758F91F7" w14:textId="77777777" w:rsidR="00756E52" w:rsidRPr="00900A13" w:rsidRDefault="00756E52" w:rsidP="00AB49B8">
      <w:pPr>
        <w:pStyle w:val="MainText"/>
        <w:spacing w:line="240" w:lineRule="auto"/>
        <w:rPr>
          <w:rFonts w:ascii="Arial" w:hAnsi="Arial" w:cs="Arial"/>
          <w:b/>
          <w:szCs w:val="22"/>
        </w:rPr>
      </w:pPr>
      <w:r w:rsidRPr="00900A13">
        <w:rPr>
          <w:rFonts w:ascii="Arial" w:hAnsi="Arial" w:cs="Arial"/>
          <w:b/>
          <w:szCs w:val="22"/>
        </w:rPr>
        <w:t xml:space="preserve">Purpose of report </w:t>
      </w:r>
    </w:p>
    <w:p w14:paraId="1FDFAC84" w14:textId="77777777" w:rsidR="00756E52" w:rsidRPr="00900A13" w:rsidRDefault="00756E52" w:rsidP="00AB49B8">
      <w:pPr>
        <w:pStyle w:val="MainText"/>
        <w:spacing w:line="240" w:lineRule="auto"/>
        <w:rPr>
          <w:rFonts w:ascii="Arial" w:hAnsi="Arial" w:cs="Arial"/>
          <w:szCs w:val="22"/>
        </w:rPr>
      </w:pPr>
    </w:p>
    <w:p w14:paraId="62E9FA20" w14:textId="77777777" w:rsidR="00756E52" w:rsidRPr="00900A13" w:rsidRDefault="00756E52" w:rsidP="00AB49B8">
      <w:pPr>
        <w:pStyle w:val="MainText"/>
        <w:spacing w:line="240" w:lineRule="auto"/>
        <w:rPr>
          <w:rFonts w:ascii="Arial" w:hAnsi="Arial" w:cs="Arial"/>
          <w:szCs w:val="22"/>
        </w:rPr>
      </w:pPr>
      <w:r w:rsidRPr="00900A13">
        <w:rPr>
          <w:rFonts w:ascii="Arial" w:hAnsi="Arial" w:cs="Arial"/>
          <w:szCs w:val="22"/>
        </w:rPr>
        <w:t>For information.</w:t>
      </w:r>
    </w:p>
    <w:p w14:paraId="452D83FA" w14:textId="77777777" w:rsidR="00C21DD4" w:rsidRPr="00900A13" w:rsidRDefault="00C21DD4" w:rsidP="00AB49B8">
      <w:pPr>
        <w:pStyle w:val="MainText"/>
        <w:spacing w:line="240" w:lineRule="auto"/>
        <w:rPr>
          <w:rFonts w:ascii="Arial" w:hAnsi="Arial" w:cs="Arial"/>
          <w:szCs w:val="22"/>
        </w:rPr>
      </w:pPr>
    </w:p>
    <w:p w14:paraId="7E2CEC4D" w14:textId="77777777" w:rsidR="00756E52" w:rsidRPr="00900A13" w:rsidRDefault="00756E52" w:rsidP="00AB49B8">
      <w:pPr>
        <w:pStyle w:val="MainText"/>
        <w:spacing w:line="240" w:lineRule="auto"/>
        <w:rPr>
          <w:rFonts w:ascii="Arial" w:hAnsi="Arial" w:cs="Arial"/>
          <w:b/>
          <w:szCs w:val="22"/>
        </w:rPr>
      </w:pPr>
    </w:p>
    <w:p w14:paraId="1C72480D" w14:textId="77777777" w:rsidR="00756E52" w:rsidRPr="00900A13" w:rsidRDefault="00756E52" w:rsidP="00AB49B8">
      <w:pPr>
        <w:pStyle w:val="MainText"/>
        <w:spacing w:line="240" w:lineRule="auto"/>
        <w:rPr>
          <w:rFonts w:ascii="Arial" w:hAnsi="Arial" w:cs="Arial"/>
        </w:rPr>
      </w:pPr>
      <w:r w:rsidRPr="00900A13">
        <w:rPr>
          <w:rFonts w:ascii="Arial" w:hAnsi="Arial" w:cs="Arial"/>
          <w:b/>
          <w:szCs w:val="22"/>
        </w:rPr>
        <w:t>Summary</w:t>
      </w:r>
    </w:p>
    <w:p w14:paraId="6742DAC9" w14:textId="77777777" w:rsidR="00756E52" w:rsidRPr="00900A13" w:rsidRDefault="00756E52" w:rsidP="00AB49B8">
      <w:pPr>
        <w:pStyle w:val="MainText"/>
        <w:spacing w:line="240" w:lineRule="auto"/>
        <w:rPr>
          <w:rFonts w:ascii="Arial" w:hAnsi="Arial" w:cs="Arial"/>
          <w:szCs w:val="22"/>
        </w:rPr>
      </w:pPr>
    </w:p>
    <w:p w14:paraId="0AD0367A" w14:textId="77777777" w:rsidR="00756E52" w:rsidRPr="00900A13" w:rsidRDefault="00756E52" w:rsidP="00AB49B8">
      <w:pPr>
        <w:pStyle w:val="MainText"/>
        <w:spacing w:line="240" w:lineRule="auto"/>
        <w:rPr>
          <w:rFonts w:ascii="Arial" w:hAnsi="Arial" w:cs="Arial"/>
          <w:szCs w:val="22"/>
        </w:rPr>
      </w:pPr>
      <w:r w:rsidRPr="00900A13">
        <w:rPr>
          <w:rFonts w:ascii="Arial" w:hAnsi="Arial" w:cs="Arial"/>
          <w:szCs w:val="22"/>
        </w:rPr>
        <w:t>The report outlines issues of interest to the Board not covered under the other items on the agenda.</w:t>
      </w:r>
    </w:p>
    <w:p w14:paraId="70C6978C" w14:textId="77777777" w:rsidR="00C21DD4" w:rsidRPr="00900A13" w:rsidRDefault="00C21DD4" w:rsidP="00AB49B8">
      <w:pPr>
        <w:pStyle w:val="MainText"/>
        <w:spacing w:line="240" w:lineRule="auto"/>
        <w:rPr>
          <w:rFonts w:ascii="Arial" w:hAnsi="Arial" w:cs="Arial"/>
          <w:szCs w:val="22"/>
        </w:rPr>
      </w:pPr>
    </w:p>
    <w:p w14:paraId="0DB0BCAA" w14:textId="77777777" w:rsidR="00756E52" w:rsidRPr="00900A13" w:rsidRDefault="00756E52" w:rsidP="00AB49B8">
      <w:pPr>
        <w:pStyle w:val="MainText"/>
        <w:spacing w:line="240" w:lineRule="auto"/>
        <w:ind w:left="567"/>
        <w:rPr>
          <w:rFonts w:ascii="Arial" w:hAnsi="Arial" w:cs="Arial"/>
          <w:szCs w:val="22"/>
        </w:rPr>
      </w:pPr>
      <w:r w:rsidRPr="00900A13">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756E52" w:rsidRPr="00900A13" w14:paraId="7C7E41AF" w14:textId="77777777" w:rsidTr="00BE32CA">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50428153" w14:textId="77777777" w:rsidR="00756E52" w:rsidRPr="00900A13" w:rsidRDefault="00756E52" w:rsidP="00AB49B8">
            <w:pPr>
              <w:pStyle w:val="MainText"/>
              <w:spacing w:line="240" w:lineRule="auto"/>
              <w:rPr>
                <w:rFonts w:ascii="Arial" w:hAnsi="Arial" w:cs="Arial"/>
                <w:b/>
                <w:szCs w:val="22"/>
              </w:rPr>
            </w:pPr>
          </w:p>
          <w:p w14:paraId="22683681" w14:textId="77777777" w:rsidR="00756E52" w:rsidRPr="00900A13" w:rsidRDefault="00756E52" w:rsidP="00AB49B8">
            <w:pPr>
              <w:pStyle w:val="MainText"/>
              <w:spacing w:line="240" w:lineRule="auto"/>
              <w:rPr>
                <w:rFonts w:ascii="Arial" w:hAnsi="Arial" w:cs="Arial"/>
                <w:b/>
                <w:szCs w:val="22"/>
              </w:rPr>
            </w:pPr>
            <w:r w:rsidRPr="00900A13">
              <w:rPr>
                <w:rFonts w:ascii="Arial" w:hAnsi="Arial" w:cs="Arial"/>
                <w:b/>
                <w:szCs w:val="22"/>
              </w:rPr>
              <w:t>Recommendation</w:t>
            </w:r>
          </w:p>
          <w:p w14:paraId="12FFB52E" w14:textId="77777777" w:rsidR="00756E52" w:rsidRPr="00900A13" w:rsidRDefault="00756E52" w:rsidP="00AB49B8">
            <w:pPr>
              <w:pStyle w:val="MainText"/>
              <w:spacing w:line="240" w:lineRule="auto"/>
              <w:rPr>
                <w:rFonts w:ascii="Arial" w:hAnsi="Arial" w:cs="Arial"/>
                <w:b/>
                <w:szCs w:val="22"/>
              </w:rPr>
            </w:pPr>
          </w:p>
          <w:p w14:paraId="76D64FAB" w14:textId="77777777" w:rsidR="00756E52" w:rsidRPr="00900A13" w:rsidRDefault="00756E52" w:rsidP="00AB49B8">
            <w:pPr>
              <w:pStyle w:val="MainText"/>
              <w:spacing w:line="240" w:lineRule="auto"/>
              <w:rPr>
                <w:rFonts w:ascii="Arial" w:hAnsi="Arial" w:cs="Arial"/>
                <w:szCs w:val="22"/>
              </w:rPr>
            </w:pPr>
            <w:r w:rsidRPr="00900A13">
              <w:rPr>
                <w:rFonts w:ascii="Arial" w:hAnsi="Arial" w:cs="Arial"/>
                <w:szCs w:val="22"/>
              </w:rPr>
              <w:t>Members of the Safer and Stronger Communities Board note the update.</w:t>
            </w:r>
          </w:p>
          <w:p w14:paraId="16BB4889" w14:textId="77777777" w:rsidR="00756E52" w:rsidRPr="00900A13" w:rsidRDefault="00756E52" w:rsidP="00AB49B8">
            <w:pPr>
              <w:pStyle w:val="MainText"/>
              <w:spacing w:line="240" w:lineRule="auto"/>
              <w:rPr>
                <w:rFonts w:ascii="Arial" w:hAnsi="Arial" w:cs="Arial"/>
                <w:szCs w:val="22"/>
              </w:rPr>
            </w:pPr>
          </w:p>
          <w:p w14:paraId="29DA7B86" w14:textId="77777777" w:rsidR="00756E52" w:rsidRPr="00900A13" w:rsidRDefault="00756E52" w:rsidP="00AB49B8">
            <w:pPr>
              <w:pStyle w:val="MainText"/>
              <w:spacing w:line="240" w:lineRule="auto"/>
              <w:rPr>
                <w:rFonts w:ascii="Arial" w:hAnsi="Arial" w:cs="Arial"/>
                <w:b/>
                <w:szCs w:val="22"/>
              </w:rPr>
            </w:pPr>
            <w:r w:rsidRPr="00900A13">
              <w:rPr>
                <w:rFonts w:ascii="Arial" w:hAnsi="Arial" w:cs="Arial"/>
                <w:b/>
                <w:szCs w:val="22"/>
              </w:rPr>
              <w:t>Action</w:t>
            </w:r>
          </w:p>
          <w:p w14:paraId="3DC18FA8" w14:textId="77777777" w:rsidR="00756E52" w:rsidRPr="00900A13" w:rsidRDefault="00756E52" w:rsidP="00AB49B8">
            <w:pPr>
              <w:pStyle w:val="MainText"/>
              <w:spacing w:line="240" w:lineRule="auto"/>
              <w:rPr>
                <w:rFonts w:ascii="Arial" w:hAnsi="Arial" w:cs="Arial"/>
                <w:b/>
                <w:szCs w:val="22"/>
              </w:rPr>
            </w:pPr>
          </w:p>
          <w:p w14:paraId="45B100EA" w14:textId="77777777" w:rsidR="00756E52" w:rsidRPr="00900A13" w:rsidRDefault="00756E52" w:rsidP="00AB49B8">
            <w:pPr>
              <w:pStyle w:val="MainText"/>
              <w:spacing w:line="240" w:lineRule="auto"/>
              <w:rPr>
                <w:rFonts w:ascii="Arial" w:hAnsi="Arial" w:cs="Arial"/>
                <w:szCs w:val="22"/>
              </w:rPr>
            </w:pPr>
            <w:r w:rsidRPr="00900A13">
              <w:rPr>
                <w:rFonts w:ascii="Arial" w:hAnsi="Arial" w:cs="Arial"/>
                <w:szCs w:val="22"/>
              </w:rPr>
              <w:t>Officers to progress as appropriate.</w:t>
            </w:r>
          </w:p>
          <w:p w14:paraId="327CE587" w14:textId="77777777" w:rsidR="00756E52" w:rsidRPr="00900A13" w:rsidRDefault="00756E52" w:rsidP="00AB49B8">
            <w:pPr>
              <w:pStyle w:val="MainText"/>
              <w:spacing w:line="240" w:lineRule="auto"/>
              <w:rPr>
                <w:rFonts w:ascii="Arial" w:hAnsi="Arial" w:cs="Arial"/>
                <w:b/>
                <w:szCs w:val="22"/>
              </w:rPr>
            </w:pPr>
          </w:p>
        </w:tc>
      </w:tr>
    </w:tbl>
    <w:p w14:paraId="12AAC805" w14:textId="77777777" w:rsidR="00756E52" w:rsidRPr="00900A13" w:rsidRDefault="00756E52" w:rsidP="00AB49B8">
      <w:pPr>
        <w:pStyle w:val="MainText"/>
        <w:spacing w:line="240" w:lineRule="auto"/>
        <w:rPr>
          <w:rFonts w:ascii="Arial" w:hAnsi="Arial" w:cs="Arial"/>
          <w:szCs w:val="22"/>
        </w:rPr>
      </w:pPr>
    </w:p>
    <w:p w14:paraId="3CC81B98" w14:textId="77777777" w:rsidR="00756E52" w:rsidRPr="00900A13" w:rsidRDefault="00756E52" w:rsidP="00AB49B8">
      <w:pPr>
        <w:pStyle w:val="MainText"/>
        <w:spacing w:line="240" w:lineRule="auto"/>
        <w:rPr>
          <w:rFonts w:ascii="Arial" w:hAnsi="Arial" w:cs="Arial"/>
          <w:szCs w:val="22"/>
        </w:rPr>
      </w:pPr>
    </w:p>
    <w:p w14:paraId="63D75D66" w14:textId="77777777" w:rsidR="00C21DD4" w:rsidRPr="00900A13" w:rsidRDefault="00C21DD4" w:rsidP="00AB49B8">
      <w:pPr>
        <w:pStyle w:val="MainText"/>
        <w:spacing w:line="240" w:lineRule="auto"/>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756E52" w:rsidRPr="00900A13" w14:paraId="503B5923" w14:textId="77777777" w:rsidTr="00BE32CA">
        <w:tc>
          <w:tcPr>
            <w:tcW w:w="2767" w:type="dxa"/>
            <w:shd w:val="clear" w:color="auto" w:fill="auto"/>
            <w:tcMar>
              <w:top w:w="0" w:type="dxa"/>
              <w:left w:w="108" w:type="dxa"/>
              <w:bottom w:w="0" w:type="dxa"/>
              <w:right w:w="108" w:type="dxa"/>
            </w:tcMar>
          </w:tcPr>
          <w:p w14:paraId="58270152" w14:textId="77777777" w:rsidR="00756E52" w:rsidRPr="00900A13" w:rsidRDefault="00756E52" w:rsidP="00AB49B8">
            <w:pPr>
              <w:pStyle w:val="MainText"/>
              <w:spacing w:line="240" w:lineRule="auto"/>
              <w:rPr>
                <w:rFonts w:ascii="Arial" w:hAnsi="Arial" w:cs="Arial"/>
              </w:rPr>
            </w:pPr>
            <w:r w:rsidRPr="00900A13">
              <w:rPr>
                <w:rFonts w:ascii="Arial" w:hAnsi="Arial" w:cs="Arial"/>
                <w:b/>
                <w:szCs w:val="22"/>
              </w:rPr>
              <w:t>Contact officer:</w:t>
            </w:r>
            <w:r w:rsidRPr="00900A13">
              <w:rPr>
                <w:rFonts w:ascii="Arial" w:hAnsi="Arial" w:cs="Arial"/>
                <w:szCs w:val="22"/>
              </w:rPr>
              <w:t xml:space="preserve">  </w:t>
            </w:r>
          </w:p>
        </w:tc>
        <w:tc>
          <w:tcPr>
            <w:tcW w:w="6304" w:type="dxa"/>
            <w:shd w:val="clear" w:color="auto" w:fill="auto"/>
            <w:tcMar>
              <w:top w:w="0" w:type="dxa"/>
              <w:left w:w="108" w:type="dxa"/>
              <w:bottom w:w="0" w:type="dxa"/>
              <w:right w:w="108" w:type="dxa"/>
            </w:tcMar>
          </w:tcPr>
          <w:p w14:paraId="6B6A9CE0" w14:textId="77777777" w:rsidR="00756E52" w:rsidRPr="00900A13" w:rsidRDefault="00756E52" w:rsidP="00AB49B8">
            <w:pPr>
              <w:pStyle w:val="MainText"/>
              <w:spacing w:line="240" w:lineRule="auto"/>
              <w:rPr>
                <w:rFonts w:ascii="Arial" w:hAnsi="Arial" w:cs="Arial"/>
                <w:szCs w:val="22"/>
              </w:rPr>
            </w:pPr>
            <w:r w:rsidRPr="00900A13">
              <w:rPr>
                <w:rFonts w:ascii="Arial" w:hAnsi="Arial" w:cs="Arial"/>
                <w:szCs w:val="22"/>
              </w:rPr>
              <w:t>Mark Norris</w:t>
            </w:r>
          </w:p>
          <w:p w14:paraId="74112167" w14:textId="77777777" w:rsidR="00C21DD4" w:rsidRPr="00900A13" w:rsidRDefault="00C21DD4" w:rsidP="00AB49B8">
            <w:pPr>
              <w:pStyle w:val="MainText"/>
              <w:spacing w:line="240" w:lineRule="auto"/>
              <w:rPr>
                <w:rFonts w:ascii="Arial" w:hAnsi="Arial" w:cs="Arial"/>
                <w:szCs w:val="22"/>
              </w:rPr>
            </w:pPr>
          </w:p>
        </w:tc>
      </w:tr>
      <w:tr w:rsidR="00756E52" w:rsidRPr="00900A13" w14:paraId="1CDD89C6" w14:textId="77777777" w:rsidTr="00BE32CA">
        <w:tc>
          <w:tcPr>
            <w:tcW w:w="2767" w:type="dxa"/>
            <w:shd w:val="clear" w:color="auto" w:fill="auto"/>
            <w:tcMar>
              <w:top w:w="0" w:type="dxa"/>
              <w:left w:w="108" w:type="dxa"/>
              <w:bottom w:w="0" w:type="dxa"/>
              <w:right w:w="108" w:type="dxa"/>
            </w:tcMar>
          </w:tcPr>
          <w:p w14:paraId="0FD78323" w14:textId="77777777" w:rsidR="00756E52" w:rsidRPr="00900A13" w:rsidRDefault="00756E52" w:rsidP="00AB49B8">
            <w:pPr>
              <w:pStyle w:val="MainText"/>
              <w:spacing w:line="240" w:lineRule="auto"/>
              <w:rPr>
                <w:rFonts w:ascii="Arial" w:hAnsi="Arial" w:cs="Arial"/>
                <w:b/>
                <w:szCs w:val="22"/>
              </w:rPr>
            </w:pPr>
            <w:r w:rsidRPr="00900A13">
              <w:rPr>
                <w:rFonts w:ascii="Arial" w:hAnsi="Arial" w:cs="Arial"/>
                <w:b/>
                <w:szCs w:val="22"/>
              </w:rPr>
              <w:t>Position:</w:t>
            </w:r>
          </w:p>
        </w:tc>
        <w:tc>
          <w:tcPr>
            <w:tcW w:w="6304" w:type="dxa"/>
            <w:shd w:val="clear" w:color="auto" w:fill="auto"/>
            <w:tcMar>
              <w:top w:w="0" w:type="dxa"/>
              <w:left w:w="108" w:type="dxa"/>
              <w:bottom w:w="0" w:type="dxa"/>
              <w:right w:w="108" w:type="dxa"/>
            </w:tcMar>
          </w:tcPr>
          <w:p w14:paraId="59CE8D03" w14:textId="77777777" w:rsidR="00756E52" w:rsidRPr="00900A13" w:rsidRDefault="00756E52" w:rsidP="00AB49B8">
            <w:pPr>
              <w:pStyle w:val="MainText"/>
              <w:spacing w:line="240" w:lineRule="auto"/>
              <w:rPr>
                <w:rFonts w:ascii="Arial" w:hAnsi="Arial" w:cs="Arial"/>
                <w:szCs w:val="22"/>
              </w:rPr>
            </w:pPr>
            <w:r w:rsidRPr="00900A13">
              <w:rPr>
                <w:rFonts w:ascii="Arial" w:hAnsi="Arial" w:cs="Arial"/>
                <w:szCs w:val="22"/>
              </w:rPr>
              <w:t>Principal Policy Adviser</w:t>
            </w:r>
          </w:p>
          <w:p w14:paraId="640487E0" w14:textId="77777777" w:rsidR="00C21DD4" w:rsidRPr="00900A13" w:rsidRDefault="00C21DD4" w:rsidP="00AB49B8">
            <w:pPr>
              <w:pStyle w:val="MainText"/>
              <w:spacing w:line="240" w:lineRule="auto"/>
              <w:rPr>
                <w:rFonts w:ascii="Arial" w:hAnsi="Arial" w:cs="Arial"/>
                <w:szCs w:val="22"/>
              </w:rPr>
            </w:pPr>
          </w:p>
        </w:tc>
      </w:tr>
      <w:tr w:rsidR="00756E52" w:rsidRPr="00900A13" w14:paraId="181345A7" w14:textId="77777777" w:rsidTr="00BE32CA">
        <w:tc>
          <w:tcPr>
            <w:tcW w:w="2767" w:type="dxa"/>
            <w:shd w:val="clear" w:color="auto" w:fill="auto"/>
            <w:tcMar>
              <w:top w:w="0" w:type="dxa"/>
              <w:left w:w="108" w:type="dxa"/>
              <w:bottom w:w="0" w:type="dxa"/>
              <w:right w:w="108" w:type="dxa"/>
            </w:tcMar>
          </w:tcPr>
          <w:p w14:paraId="79FB2BE5" w14:textId="77777777" w:rsidR="00756E52" w:rsidRPr="00900A13" w:rsidRDefault="00756E52" w:rsidP="00AB49B8">
            <w:pPr>
              <w:pStyle w:val="MainText"/>
              <w:spacing w:line="240" w:lineRule="auto"/>
              <w:rPr>
                <w:rFonts w:ascii="Arial" w:hAnsi="Arial" w:cs="Arial"/>
                <w:b/>
                <w:szCs w:val="22"/>
              </w:rPr>
            </w:pPr>
            <w:r w:rsidRPr="00900A13">
              <w:rPr>
                <w:rFonts w:ascii="Arial" w:hAnsi="Arial" w:cs="Arial"/>
                <w:b/>
                <w:szCs w:val="22"/>
              </w:rPr>
              <w:t>Phone no:</w:t>
            </w:r>
          </w:p>
        </w:tc>
        <w:tc>
          <w:tcPr>
            <w:tcW w:w="6304" w:type="dxa"/>
            <w:shd w:val="clear" w:color="auto" w:fill="auto"/>
            <w:tcMar>
              <w:top w:w="0" w:type="dxa"/>
              <w:left w:w="108" w:type="dxa"/>
              <w:bottom w:w="0" w:type="dxa"/>
              <w:right w:w="108" w:type="dxa"/>
            </w:tcMar>
          </w:tcPr>
          <w:p w14:paraId="33CFEE86" w14:textId="77777777" w:rsidR="00756E52" w:rsidRPr="00900A13" w:rsidRDefault="00756E52" w:rsidP="00AB49B8">
            <w:pPr>
              <w:pStyle w:val="MainText"/>
              <w:spacing w:line="240" w:lineRule="auto"/>
              <w:rPr>
                <w:rFonts w:ascii="Arial" w:hAnsi="Arial" w:cs="Arial"/>
                <w:szCs w:val="22"/>
              </w:rPr>
            </w:pPr>
            <w:r w:rsidRPr="00900A13">
              <w:rPr>
                <w:rFonts w:ascii="Arial" w:hAnsi="Arial" w:cs="Arial"/>
                <w:szCs w:val="22"/>
              </w:rPr>
              <w:t>020</w:t>
            </w:r>
            <w:r w:rsidR="0042064B" w:rsidRPr="00900A13">
              <w:rPr>
                <w:rFonts w:ascii="Arial" w:hAnsi="Arial" w:cs="Arial"/>
                <w:szCs w:val="22"/>
              </w:rPr>
              <w:t xml:space="preserve"> </w:t>
            </w:r>
            <w:r w:rsidRPr="00900A13">
              <w:rPr>
                <w:rFonts w:ascii="Arial" w:hAnsi="Arial" w:cs="Arial"/>
                <w:szCs w:val="22"/>
              </w:rPr>
              <w:t>7664 3241</w:t>
            </w:r>
          </w:p>
          <w:p w14:paraId="4AFE47BF" w14:textId="77777777" w:rsidR="00C21DD4" w:rsidRPr="00900A13" w:rsidRDefault="00C21DD4" w:rsidP="00AB49B8">
            <w:pPr>
              <w:pStyle w:val="MainText"/>
              <w:spacing w:line="240" w:lineRule="auto"/>
              <w:rPr>
                <w:rFonts w:ascii="Arial" w:hAnsi="Arial" w:cs="Arial"/>
                <w:szCs w:val="22"/>
              </w:rPr>
            </w:pPr>
          </w:p>
        </w:tc>
      </w:tr>
      <w:tr w:rsidR="00756E52" w:rsidRPr="00900A13" w14:paraId="1AB25410" w14:textId="77777777" w:rsidTr="00BE32CA">
        <w:tc>
          <w:tcPr>
            <w:tcW w:w="2767" w:type="dxa"/>
            <w:shd w:val="clear" w:color="auto" w:fill="auto"/>
            <w:tcMar>
              <w:top w:w="0" w:type="dxa"/>
              <w:left w:w="108" w:type="dxa"/>
              <w:bottom w:w="0" w:type="dxa"/>
              <w:right w:w="108" w:type="dxa"/>
            </w:tcMar>
          </w:tcPr>
          <w:p w14:paraId="3663D449" w14:textId="77777777" w:rsidR="00756E52" w:rsidRPr="00900A13" w:rsidRDefault="00756E52" w:rsidP="00AB49B8">
            <w:pPr>
              <w:pStyle w:val="MainText"/>
              <w:spacing w:line="240" w:lineRule="auto"/>
              <w:rPr>
                <w:rFonts w:ascii="Arial" w:hAnsi="Arial" w:cs="Arial"/>
                <w:b/>
                <w:szCs w:val="22"/>
              </w:rPr>
            </w:pPr>
            <w:r w:rsidRPr="00900A13">
              <w:rPr>
                <w:rFonts w:ascii="Arial" w:hAnsi="Arial" w:cs="Arial"/>
                <w:b/>
                <w:szCs w:val="22"/>
              </w:rPr>
              <w:t>E-mail:</w:t>
            </w:r>
          </w:p>
        </w:tc>
        <w:tc>
          <w:tcPr>
            <w:tcW w:w="6304" w:type="dxa"/>
            <w:shd w:val="clear" w:color="auto" w:fill="auto"/>
            <w:tcMar>
              <w:top w:w="0" w:type="dxa"/>
              <w:left w:w="108" w:type="dxa"/>
              <w:bottom w:w="0" w:type="dxa"/>
              <w:right w:w="108" w:type="dxa"/>
            </w:tcMar>
          </w:tcPr>
          <w:p w14:paraId="2ED3CC56" w14:textId="77777777" w:rsidR="00756E52" w:rsidRPr="004B42D8" w:rsidRDefault="006017C2" w:rsidP="00AB49B8">
            <w:pPr>
              <w:pStyle w:val="MainText"/>
              <w:spacing w:line="240" w:lineRule="auto"/>
              <w:rPr>
                <w:rFonts w:ascii="Arial" w:hAnsi="Arial" w:cs="Arial"/>
                <w:color w:val="0070C0"/>
                <w:szCs w:val="22"/>
              </w:rPr>
            </w:pPr>
            <w:hyperlink r:id="rId11" w:history="1">
              <w:r w:rsidR="00C21DD4" w:rsidRPr="004B42D8">
                <w:rPr>
                  <w:rStyle w:val="Hyperlink"/>
                  <w:rFonts w:ascii="Arial" w:hAnsi="Arial" w:cs="Arial"/>
                  <w:color w:val="0070C0"/>
                  <w:szCs w:val="22"/>
                </w:rPr>
                <w:t>mark.norris@local.gov.uk</w:t>
              </w:r>
            </w:hyperlink>
          </w:p>
          <w:p w14:paraId="0E52D497" w14:textId="77777777" w:rsidR="00C21DD4" w:rsidRPr="00900A13" w:rsidRDefault="00C21DD4" w:rsidP="00AB49B8">
            <w:pPr>
              <w:pStyle w:val="MainText"/>
              <w:spacing w:line="240" w:lineRule="auto"/>
              <w:rPr>
                <w:rFonts w:ascii="Arial" w:hAnsi="Arial" w:cs="Arial"/>
              </w:rPr>
            </w:pPr>
          </w:p>
        </w:tc>
      </w:tr>
    </w:tbl>
    <w:p w14:paraId="464FADEC" w14:textId="77777777" w:rsidR="00756E52" w:rsidRPr="00900A13" w:rsidRDefault="00756E52" w:rsidP="00AB49B8">
      <w:pPr>
        <w:pStyle w:val="MainText"/>
        <w:spacing w:line="240" w:lineRule="auto"/>
        <w:rPr>
          <w:rFonts w:ascii="Arial" w:hAnsi="Arial" w:cs="Arial"/>
          <w:sz w:val="24"/>
          <w:szCs w:val="24"/>
        </w:rPr>
      </w:pPr>
    </w:p>
    <w:p w14:paraId="79D014D7" w14:textId="77777777" w:rsidR="00756E52" w:rsidRPr="00900A13" w:rsidRDefault="00756E52" w:rsidP="00AB49B8">
      <w:pPr>
        <w:pStyle w:val="MainText"/>
        <w:spacing w:line="240" w:lineRule="auto"/>
        <w:rPr>
          <w:rFonts w:ascii="Arial" w:hAnsi="Arial" w:cs="Arial"/>
          <w:sz w:val="24"/>
          <w:szCs w:val="24"/>
        </w:rPr>
      </w:pPr>
    </w:p>
    <w:p w14:paraId="3EBC81B4" w14:textId="77777777" w:rsidR="00756E52" w:rsidRPr="00900A13" w:rsidRDefault="00756E52" w:rsidP="00AB49B8">
      <w:pPr>
        <w:pStyle w:val="MainText"/>
        <w:spacing w:line="240" w:lineRule="auto"/>
        <w:rPr>
          <w:rFonts w:ascii="Arial" w:hAnsi="Arial" w:cs="Arial"/>
          <w:sz w:val="24"/>
          <w:szCs w:val="24"/>
        </w:rPr>
        <w:sectPr w:rsidR="00756E52" w:rsidRPr="00900A13">
          <w:headerReference w:type="default" r:id="rId12"/>
          <w:footerReference w:type="default" r:id="rId13"/>
          <w:headerReference w:type="first" r:id="rId14"/>
          <w:pgSz w:w="11907" w:h="16840"/>
          <w:pgMar w:top="1418" w:right="1418" w:bottom="1418" w:left="1418" w:header="1134" w:footer="567" w:gutter="0"/>
          <w:cols w:space="720"/>
          <w:titlePg/>
        </w:sectPr>
      </w:pPr>
    </w:p>
    <w:p w14:paraId="60C8AB22" w14:textId="77777777" w:rsidR="00756E52" w:rsidRPr="00900A13" w:rsidRDefault="00756E52" w:rsidP="00AB49B8">
      <w:pPr>
        <w:spacing w:after="0" w:line="240" w:lineRule="auto"/>
        <w:jc w:val="both"/>
        <w:rPr>
          <w:rFonts w:ascii="Arial" w:hAnsi="Arial" w:cs="Arial"/>
          <w:b/>
          <w:u w:val="single"/>
        </w:rPr>
      </w:pPr>
    </w:p>
    <w:p w14:paraId="0D5A21E7" w14:textId="77777777" w:rsidR="00042CAF" w:rsidRPr="00900A13" w:rsidRDefault="00756E52" w:rsidP="00AB49B8">
      <w:pPr>
        <w:spacing w:after="0" w:line="240" w:lineRule="auto"/>
        <w:jc w:val="both"/>
        <w:rPr>
          <w:rFonts w:ascii="Arial" w:hAnsi="Arial" w:cs="Arial"/>
          <w:b/>
          <w:sz w:val="28"/>
        </w:rPr>
      </w:pPr>
      <w:r w:rsidRPr="00900A13">
        <w:rPr>
          <w:rFonts w:ascii="Arial" w:hAnsi="Arial" w:cs="Arial"/>
          <w:b/>
          <w:sz w:val="28"/>
        </w:rPr>
        <w:t>Update P</w:t>
      </w:r>
      <w:r w:rsidR="00AF565C" w:rsidRPr="00900A13">
        <w:rPr>
          <w:rFonts w:ascii="Arial" w:hAnsi="Arial" w:cs="Arial"/>
          <w:b/>
          <w:sz w:val="28"/>
        </w:rPr>
        <w:t>aper</w:t>
      </w:r>
    </w:p>
    <w:p w14:paraId="55D359A2" w14:textId="77777777" w:rsidR="00715101" w:rsidRPr="00900A13" w:rsidRDefault="00715101" w:rsidP="00AB49B8">
      <w:pPr>
        <w:spacing w:after="0" w:line="240" w:lineRule="auto"/>
        <w:jc w:val="both"/>
        <w:rPr>
          <w:rFonts w:ascii="Arial" w:hAnsi="Arial" w:cs="Arial"/>
          <w:b/>
          <w:u w:val="single"/>
        </w:rPr>
      </w:pPr>
    </w:p>
    <w:p w14:paraId="282276F7" w14:textId="157357B2" w:rsidR="00715101" w:rsidRPr="00900A13" w:rsidRDefault="0042064B" w:rsidP="00AB49B8">
      <w:pPr>
        <w:spacing w:after="0" w:line="240" w:lineRule="auto"/>
        <w:rPr>
          <w:rFonts w:ascii="Arial" w:hAnsi="Arial" w:cs="Arial"/>
        </w:rPr>
      </w:pPr>
      <w:r w:rsidRPr="00900A13">
        <w:rPr>
          <w:rFonts w:ascii="Arial" w:hAnsi="Arial" w:cs="Arial"/>
          <w:b/>
        </w:rPr>
        <w:t>Serious V</w:t>
      </w:r>
      <w:r w:rsidR="00715101" w:rsidRPr="00900A13">
        <w:rPr>
          <w:rFonts w:ascii="Arial" w:hAnsi="Arial" w:cs="Arial"/>
          <w:b/>
        </w:rPr>
        <w:t>i</w:t>
      </w:r>
      <w:r w:rsidR="00B73FFF">
        <w:rPr>
          <w:rFonts w:ascii="Arial" w:hAnsi="Arial" w:cs="Arial"/>
          <w:b/>
        </w:rPr>
        <w:t>olent Crime</w:t>
      </w:r>
      <w:r w:rsidR="00B73FFF" w:rsidRPr="00900A13">
        <w:rPr>
          <w:rFonts w:ascii="Arial" w:hAnsi="Arial" w:cs="Arial"/>
          <w:b/>
        </w:rPr>
        <w:t xml:space="preserve"> </w:t>
      </w:r>
      <w:r w:rsidR="00715101" w:rsidRPr="00900A13">
        <w:rPr>
          <w:rFonts w:ascii="Arial" w:hAnsi="Arial" w:cs="Arial"/>
          <w:b/>
        </w:rPr>
        <w:br/>
      </w:r>
    </w:p>
    <w:p w14:paraId="024AF1E5" w14:textId="11682B8E" w:rsidR="003839D4" w:rsidRDefault="00B73FFF" w:rsidP="00AB49B8">
      <w:pPr>
        <w:pStyle w:val="ListParagraph"/>
        <w:numPr>
          <w:ilvl w:val="0"/>
          <w:numId w:val="6"/>
        </w:numPr>
        <w:spacing w:after="0" w:line="240" w:lineRule="auto"/>
        <w:ind w:left="284" w:hanging="284"/>
        <w:jc w:val="both"/>
        <w:rPr>
          <w:rFonts w:ascii="Arial" w:hAnsi="Arial" w:cs="Arial"/>
        </w:rPr>
      </w:pPr>
      <w:r w:rsidRPr="003839D4">
        <w:rPr>
          <w:rFonts w:ascii="Arial" w:hAnsi="Arial" w:cs="Arial"/>
        </w:rPr>
        <w:t xml:space="preserve">At the Conservative Party Conference, the Home Secretary </w:t>
      </w:r>
      <w:proofErr w:type="spellStart"/>
      <w:r w:rsidRPr="003839D4">
        <w:rPr>
          <w:rFonts w:ascii="Arial" w:hAnsi="Arial" w:cs="Arial"/>
        </w:rPr>
        <w:t>Sajid</w:t>
      </w:r>
      <w:proofErr w:type="spellEnd"/>
      <w:r w:rsidRPr="003839D4">
        <w:rPr>
          <w:rFonts w:ascii="Arial" w:hAnsi="Arial" w:cs="Arial"/>
        </w:rPr>
        <w:t xml:space="preserve"> </w:t>
      </w:r>
      <w:proofErr w:type="spellStart"/>
      <w:r w:rsidRPr="003839D4">
        <w:rPr>
          <w:rFonts w:ascii="Arial" w:hAnsi="Arial" w:cs="Arial"/>
        </w:rPr>
        <w:t>Javid</w:t>
      </w:r>
      <w:proofErr w:type="spellEnd"/>
      <w:r w:rsidRPr="003839D4">
        <w:rPr>
          <w:rFonts w:ascii="Arial" w:hAnsi="Arial" w:cs="Arial"/>
        </w:rPr>
        <w:t xml:space="preserve"> MP </w:t>
      </w:r>
      <w:hyperlink r:id="rId15" w:history="1">
        <w:r w:rsidRPr="003839D4">
          <w:rPr>
            <w:rStyle w:val="Hyperlink"/>
            <w:rFonts w:ascii="Arial" w:hAnsi="Arial" w:cs="Arial"/>
          </w:rPr>
          <w:t>announced</w:t>
        </w:r>
      </w:hyperlink>
      <w:r w:rsidRPr="003839D4">
        <w:rPr>
          <w:rFonts w:ascii="Arial" w:hAnsi="Arial" w:cs="Arial"/>
        </w:rPr>
        <w:t xml:space="preserve"> the Government would be launching a consultation on new legal duty to underpin a public health approach to tackling serious violence. He also </w:t>
      </w:r>
      <w:hyperlink r:id="rId16" w:history="1">
        <w:r w:rsidRPr="003839D4">
          <w:rPr>
            <w:rStyle w:val="Hyperlink"/>
            <w:rFonts w:ascii="Arial" w:hAnsi="Arial" w:cs="Arial"/>
          </w:rPr>
          <w:t>announced</w:t>
        </w:r>
      </w:hyperlink>
      <w:r w:rsidRPr="003839D4">
        <w:rPr>
          <w:rFonts w:ascii="Arial" w:hAnsi="Arial" w:cs="Arial"/>
        </w:rPr>
        <w:t xml:space="preserve"> the Government would be investing in a new £200 million youth endowment fund aimed at 10 to 14 year olds who are most </w:t>
      </w:r>
      <w:r w:rsidR="006017C2">
        <w:rPr>
          <w:rFonts w:ascii="Arial" w:hAnsi="Arial" w:cs="Arial"/>
        </w:rPr>
        <w:t>at risk</w:t>
      </w:r>
      <w:bookmarkStart w:id="0" w:name="_GoBack"/>
      <w:bookmarkEnd w:id="0"/>
      <w:r w:rsidRPr="003839D4">
        <w:rPr>
          <w:rFonts w:ascii="Arial" w:hAnsi="Arial" w:cs="Arial"/>
        </w:rPr>
        <w:t xml:space="preserve"> of youth violence. There will also be an </w:t>
      </w:r>
      <w:hyperlink r:id="rId17" w:history="1">
        <w:r w:rsidRPr="003839D4">
          <w:rPr>
            <w:rStyle w:val="Hyperlink"/>
            <w:rFonts w:ascii="Arial" w:hAnsi="Arial" w:cs="Arial"/>
          </w:rPr>
          <w:t>independent review of drug misuse</w:t>
        </w:r>
      </w:hyperlink>
      <w:r w:rsidRPr="003839D4">
        <w:rPr>
          <w:rFonts w:ascii="Arial" w:hAnsi="Arial" w:cs="Arial"/>
        </w:rPr>
        <w:t xml:space="preserve">. These announcements were discussed at the Serious Violence Taskforce meeting which Cllr Blackburn attended. Officers are taking forward discussions with the Home Office. </w:t>
      </w:r>
    </w:p>
    <w:p w14:paraId="682C410C" w14:textId="77777777" w:rsidR="003839D4" w:rsidRDefault="003839D4" w:rsidP="00AB49B8">
      <w:pPr>
        <w:pStyle w:val="ListParagraph"/>
        <w:spacing w:after="0" w:line="240" w:lineRule="auto"/>
        <w:ind w:left="284"/>
        <w:jc w:val="both"/>
        <w:rPr>
          <w:rFonts w:ascii="Arial" w:hAnsi="Arial" w:cs="Arial"/>
        </w:rPr>
      </w:pPr>
    </w:p>
    <w:p w14:paraId="7138F68A" w14:textId="77777777" w:rsidR="00AB49B8" w:rsidRDefault="00B73FFF" w:rsidP="00AB49B8">
      <w:pPr>
        <w:pStyle w:val="ListParagraph"/>
        <w:numPr>
          <w:ilvl w:val="0"/>
          <w:numId w:val="6"/>
        </w:numPr>
        <w:spacing w:after="0" w:line="240" w:lineRule="auto"/>
        <w:ind w:left="284" w:hanging="284"/>
        <w:jc w:val="both"/>
        <w:rPr>
          <w:rFonts w:ascii="Arial" w:hAnsi="Arial" w:cs="Arial"/>
        </w:rPr>
      </w:pPr>
      <w:r w:rsidRPr="003839D4">
        <w:rPr>
          <w:rFonts w:ascii="Arial" w:hAnsi="Arial" w:cs="Arial"/>
        </w:rPr>
        <w:t xml:space="preserve">The LGA also submitted </w:t>
      </w:r>
      <w:hyperlink r:id="rId18" w:history="1">
        <w:r w:rsidRPr="003839D4">
          <w:rPr>
            <w:rStyle w:val="Hyperlink"/>
            <w:rFonts w:ascii="Arial" w:hAnsi="Arial" w:cs="Arial"/>
          </w:rPr>
          <w:t>written evidence</w:t>
        </w:r>
      </w:hyperlink>
      <w:r w:rsidRPr="003839D4">
        <w:rPr>
          <w:rFonts w:ascii="Arial" w:hAnsi="Arial" w:cs="Arial"/>
        </w:rPr>
        <w:t xml:space="preserve"> to the Home Affairs Committee as part of their inquiry on serious violence. </w:t>
      </w:r>
    </w:p>
    <w:p w14:paraId="736CF1D1" w14:textId="77777777" w:rsidR="00AB49B8" w:rsidRPr="00AB49B8" w:rsidRDefault="00AB49B8" w:rsidP="00AB49B8">
      <w:pPr>
        <w:pStyle w:val="ListParagraph"/>
        <w:spacing w:after="0" w:line="240" w:lineRule="auto"/>
        <w:rPr>
          <w:rFonts w:ascii="Arial" w:hAnsi="Arial" w:cs="Arial"/>
          <w:i/>
          <w:u w:val="single"/>
        </w:rPr>
      </w:pPr>
    </w:p>
    <w:p w14:paraId="69311873" w14:textId="31570BD0" w:rsidR="00AB49B8" w:rsidRPr="00AB49B8" w:rsidRDefault="00AB49B8" w:rsidP="00AB49B8">
      <w:pPr>
        <w:spacing w:after="0" w:line="240" w:lineRule="auto"/>
        <w:jc w:val="both"/>
        <w:rPr>
          <w:rFonts w:ascii="Arial" w:hAnsi="Arial" w:cs="Arial"/>
        </w:rPr>
      </w:pPr>
      <w:r w:rsidRPr="00AB49B8">
        <w:rPr>
          <w:rFonts w:ascii="Arial" w:hAnsi="Arial" w:cs="Arial"/>
          <w:i/>
          <w:u w:val="single"/>
        </w:rPr>
        <w:t xml:space="preserve">Meeting with </w:t>
      </w:r>
      <w:proofErr w:type="spellStart"/>
      <w:r w:rsidRPr="00AB49B8">
        <w:rPr>
          <w:rFonts w:ascii="Arial" w:hAnsi="Arial" w:cs="Arial"/>
          <w:i/>
          <w:u w:val="single"/>
        </w:rPr>
        <w:t>Redthread</w:t>
      </w:r>
      <w:proofErr w:type="spellEnd"/>
    </w:p>
    <w:p w14:paraId="32656685" w14:textId="77777777" w:rsidR="00AB49B8" w:rsidRPr="00AB49B8" w:rsidRDefault="00AB49B8" w:rsidP="00AB49B8">
      <w:pPr>
        <w:spacing w:after="0" w:line="240" w:lineRule="auto"/>
        <w:rPr>
          <w:rFonts w:ascii="Arial" w:hAnsi="Arial" w:cs="Arial"/>
        </w:rPr>
      </w:pPr>
    </w:p>
    <w:p w14:paraId="460696C1" w14:textId="77777777" w:rsidR="00AB49B8" w:rsidRDefault="00B73FFF" w:rsidP="00AB49B8">
      <w:pPr>
        <w:pStyle w:val="ListParagraph"/>
        <w:numPr>
          <w:ilvl w:val="0"/>
          <w:numId w:val="6"/>
        </w:numPr>
        <w:spacing w:after="0" w:line="240" w:lineRule="auto"/>
        <w:ind w:left="284" w:hanging="284"/>
        <w:jc w:val="both"/>
        <w:rPr>
          <w:rFonts w:ascii="Arial" w:hAnsi="Arial" w:cs="Arial"/>
        </w:rPr>
      </w:pPr>
      <w:r w:rsidRPr="00AB49B8">
        <w:rPr>
          <w:rFonts w:ascii="Arial" w:hAnsi="Arial" w:cs="Arial"/>
        </w:rPr>
        <w:t xml:space="preserve">Cllr Blackburn met with the Chief Executive of </w:t>
      </w:r>
      <w:proofErr w:type="spellStart"/>
      <w:r w:rsidRPr="00AB49B8">
        <w:rPr>
          <w:rFonts w:ascii="Arial" w:hAnsi="Arial" w:cs="Arial"/>
        </w:rPr>
        <w:t>Redthread</w:t>
      </w:r>
      <w:proofErr w:type="spellEnd"/>
      <w:r w:rsidRPr="00AB49B8">
        <w:rPr>
          <w:rFonts w:ascii="Arial" w:hAnsi="Arial" w:cs="Arial"/>
        </w:rPr>
        <w:t xml:space="preserve">, a youth work charity based in London that supports young people aged 11–25 in their personal and social development. Their projects look at health-based interventions and support for younger people at the ‘teachable moment’ to help steer them away from a life of crime. We will continue working together as members of the Serious Violence Taskforce.    </w:t>
      </w:r>
    </w:p>
    <w:p w14:paraId="2B2B9E86" w14:textId="77777777" w:rsidR="00AB49B8" w:rsidRDefault="00AB49B8" w:rsidP="00AB49B8">
      <w:pPr>
        <w:spacing w:after="0" w:line="240" w:lineRule="auto"/>
        <w:jc w:val="both"/>
        <w:rPr>
          <w:rFonts w:ascii="Arial" w:hAnsi="Arial" w:cs="Arial"/>
          <w:i/>
          <w:u w:val="single"/>
        </w:rPr>
      </w:pPr>
    </w:p>
    <w:p w14:paraId="116A7154" w14:textId="77777777" w:rsidR="00AB49B8" w:rsidRPr="00AB49B8" w:rsidRDefault="00AB49B8" w:rsidP="00AB49B8">
      <w:pPr>
        <w:spacing w:after="0" w:line="240" w:lineRule="auto"/>
        <w:jc w:val="both"/>
        <w:rPr>
          <w:rFonts w:ascii="Arial" w:hAnsi="Arial" w:cs="Arial"/>
          <w:i/>
          <w:u w:val="single"/>
        </w:rPr>
      </w:pPr>
      <w:r w:rsidRPr="00AB49B8">
        <w:rPr>
          <w:rFonts w:ascii="Arial" w:hAnsi="Arial" w:cs="Arial"/>
          <w:i/>
          <w:u w:val="single"/>
        </w:rPr>
        <w:t>Knife Sales</w:t>
      </w:r>
    </w:p>
    <w:p w14:paraId="6C41136F" w14:textId="77777777" w:rsidR="00AB49B8" w:rsidRPr="00AB49B8" w:rsidRDefault="00AB49B8" w:rsidP="00AB49B8">
      <w:pPr>
        <w:spacing w:after="0" w:line="240" w:lineRule="auto"/>
        <w:jc w:val="both"/>
        <w:rPr>
          <w:rFonts w:ascii="Arial" w:hAnsi="Arial" w:cs="Arial"/>
        </w:rPr>
      </w:pPr>
    </w:p>
    <w:p w14:paraId="49D17386" w14:textId="77777777" w:rsidR="00AB49B8" w:rsidRPr="00AB49B8" w:rsidRDefault="00B73FFF" w:rsidP="00AB49B8">
      <w:pPr>
        <w:pStyle w:val="ListParagraph"/>
        <w:numPr>
          <w:ilvl w:val="0"/>
          <w:numId w:val="6"/>
        </w:numPr>
        <w:spacing w:after="0" w:line="240" w:lineRule="auto"/>
        <w:ind w:left="284" w:hanging="284"/>
        <w:jc w:val="both"/>
        <w:rPr>
          <w:rFonts w:ascii="Arial" w:hAnsi="Arial" w:cs="Arial"/>
        </w:rPr>
      </w:pPr>
      <w:r w:rsidRPr="00AB49B8">
        <w:rPr>
          <w:rFonts w:ascii="Arial" w:hAnsi="Arial" w:cs="Arial"/>
          <w:color w:val="000000"/>
        </w:rPr>
        <w:t xml:space="preserve">With the latest official figures showing a 40 per cent rise in knife crime in England and Wales in the past two years, we </w:t>
      </w:r>
      <w:hyperlink r:id="rId19" w:history="1">
        <w:r w:rsidRPr="00AB49B8">
          <w:rPr>
            <w:rStyle w:val="Hyperlink"/>
            <w:rFonts w:ascii="Arial" w:hAnsi="Arial" w:cs="Arial"/>
          </w:rPr>
          <w:t>called</w:t>
        </w:r>
      </w:hyperlink>
      <w:r w:rsidRPr="00AB49B8">
        <w:rPr>
          <w:rFonts w:ascii="Arial" w:hAnsi="Arial" w:cs="Arial"/>
          <w:color w:val="000000"/>
        </w:rPr>
        <w:t xml:space="preserve"> for plans in the Government's Serious Violence </w:t>
      </w:r>
      <w:r w:rsidRPr="00AB49B8">
        <w:rPr>
          <w:rFonts w:ascii="Arial" w:hAnsi="Arial" w:cs="Arial"/>
        </w:rPr>
        <w:t xml:space="preserve">Strategy to fund councils </w:t>
      </w:r>
      <w:r w:rsidRPr="00AB49B8">
        <w:rPr>
          <w:rFonts w:ascii="Arial" w:hAnsi="Arial" w:cs="Arial"/>
          <w:color w:val="000000"/>
        </w:rPr>
        <w:t xml:space="preserve">to prosecute retailers for breaches of knife sale laws to be brought forward as soon as possible. This is alongside our wider campaigning for councils' vital work in early intervention and public health to be </w:t>
      </w:r>
      <w:r w:rsidR="00AB49B8">
        <w:rPr>
          <w:rFonts w:ascii="Arial" w:hAnsi="Arial" w:cs="Arial"/>
          <w:color w:val="000000"/>
        </w:rPr>
        <w:t>recognised and properly funded.</w:t>
      </w:r>
    </w:p>
    <w:p w14:paraId="436D45E8" w14:textId="77777777" w:rsidR="00AB49B8" w:rsidRDefault="00AB49B8" w:rsidP="00AB49B8">
      <w:pPr>
        <w:spacing w:after="0" w:line="240" w:lineRule="auto"/>
        <w:jc w:val="both"/>
        <w:rPr>
          <w:rFonts w:ascii="Arial" w:hAnsi="Arial" w:cs="Arial"/>
          <w:bCs/>
          <w:i/>
          <w:u w:val="single"/>
        </w:rPr>
      </w:pPr>
    </w:p>
    <w:p w14:paraId="155F8814" w14:textId="0349B2FA" w:rsidR="00AB49B8" w:rsidRPr="00AB49B8" w:rsidRDefault="00AB49B8" w:rsidP="00AB49B8">
      <w:pPr>
        <w:spacing w:after="0" w:line="240" w:lineRule="auto"/>
        <w:jc w:val="both"/>
        <w:rPr>
          <w:rFonts w:ascii="Arial" w:hAnsi="Arial" w:cs="Arial"/>
        </w:rPr>
      </w:pPr>
      <w:r w:rsidRPr="00AB49B8">
        <w:rPr>
          <w:rFonts w:ascii="Arial" w:hAnsi="Arial" w:cs="Arial"/>
          <w:bCs/>
          <w:i/>
          <w:u w:val="single"/>
        </w:rPr>
        <w:t>Enhancing Community Safety Conference</w:t>
      </w:r>
    </w:p>
    <w:p w14:paraId="74792FA3" w14:textId="77777777" w:rsidR="00AB49B8" w:rsidRPr="00AB49B8" w:rsidRDefault="00AB49B8" w:rsidP="00AB49B8">
      <w:pPr>
        <w:spacing w:after="0" w:line="240" w:lineRule="auto"/>
        <w:jc w:val="both"/>
        <w:rPr>
          <w:rFonts w:ascii="Arial" w:hAnsi="Arial" w:cs="Arial"/>
        </w:rPr>
      </w:pPr>
    </w:p>
    <w:p w14:paraId="29609FE1" w14:textId="77777777" w:rsidR="00AB49B8" w:rsidRDefault="00B73FFF" w:rsidP="00AB49B8">
      <w:pPr>
        <w:pStyle w:val="ListParagraph"/>
        <w:numPr>
          <w:ilvl w:val="0"/>
          <w:numId w:val="6"/>
        </w:numPr>
        <w:spacing w:after="0" w:line="240" w:lineRule="auto"/>
        <w:ind w:left="284" w:hanging="284"/>
        <w:jc w:val="both"/>
        <w:rPr>
          <w:rFonts w:ascii="Arial" w:hAnsi="Arial" w:cs="Arial"/>
        </w:rPr>
      </w:pPr>
      <w:r w:rsidRPr="00AB49B8">
        <w:rPr>
          <w:rFonts w:ascii="Arial" w:hAnsi="Arial" w:cs="Arial"/>
        </w:rPr>
        <w:t xml:space="preserve">In October, LGA Vice-Chairman of the Safer and Stronger Communities Board Cllr Morris Bright spoke at the Inside Government Conference on enhancing the relationship between the police and local authorities. He spoke about the importance of strong partnerships and multi-agency working to tackle crime. On serious violent crime, he said that early intervention and prevention would be key to tackling the root causes of serious violence. </w:t>
      </w:r>
    </w:p>
    <w:p w14:paraId="521FBD35" w14:textId="77777777" w:rsidR="00AB49B8" w:rsidRDefault="00AB49B8" w:rsidP="00AB49B8">
      <w:pPr>
        <w:spacing w:after="0" w:line="240" w:lineRule="auto"/>
        <w:jc w:val="both"/>
        <w:rPr>
          <w:rFonts w:ascii="Arial" w:hAnsi="Arial" w:cs="Arial"/>
          <w:i/>
          <w:u w:val="single"/>
        </w:rPr>
      </w:pPr>
    </w:p>
    <w:p w14:paraId="0107DF91" w14:textId="77777777" w:rsidR="00AB49B8" w:rsidRPr="00AB49B8" w:rsidRDefault="00AB49B8" w:rsidP="00AB49B8">
      <w:pPr>
        <w:spacing w:after="0" w:line="240" w:lineRule="auto"/>
        <w:jc w:val="both"/>
        <w:rPr>
          <w:rFonts w:ascii="Arial" w:hAnsi="Arial" w:cs="Arial"/>
          <w:i/>
          <w:u w:val="single"/>
        </w:rPr>
      </w:pPr>
      <w:r w:rsidRPr="00AB49B8">
        <w:rPr>
          <w:rFonts w:ascii="Arial" w:hAnsi="Arial" w:cs="Arial"/>
          <w:i/>
          <w:u w:val="single"/>
        </w:rPr>
        <w:t>MHCLG Fund: Supporting Families Against Youth Crime</w:t>
      </w:r>
    </w:p>
    <w:p w14:paraId="52D45CFD" w14:textId="77777777" w:rsidR="00AB49B8" w:rsidRPr="00AB49B8" w:rsidRDefault="00AB49B8" w:rsidP="00AB49B8">
      <w:pPr>
        <w:spacing w:after="0" w:line="240" w:lineRule="auto"/>
        <w:jc w:val="both"/>
        <w:rPr>
          <w:rFonts w:ascii="Arial" w:hAnsi="Arial" w:cs="Arial"/>
        </w:rPr>
      </w:pPr>
    </w:p>
    <w:p w14:paraId="67740849" w14:textId="77777777" w:rsidR="00AB49B8" w:rsidRPr="00AB49B8" w:rsidRDefault="00B73FFF" w:rsidP="00AB49B8">
      <w:pPr>
        <w:pStyle w:val="ListParagraph"/>
        <w:numPr>
          <w:ilvl w:val="0"/>
          <w:numId w:val="6"/>
        </w:numPr>
        <w:spacing w:after="0" w:line="240" w:lineRule="auto"/>
        <w:ind w:left="284" w:hanging="284"/>
        <w:jc w:val="both"/>
        <w:rPr>
          <w:rFonts w:ascii="Arial" w:hAnsi="Arial" w:cs="Arial"/>
        </w:rPr>
      </w:pPr>
      <w:r w:rsidRPr="00AB49B8">
        <w:rPr>
          <w:rFonts w:ascii="Arial" w:hAnsi="Arial" w:cs="Arial"/>
          <w:lang w:val="en"/>
        </w:rPr>
        <w:t xml:space="preserve">On 20 October 2018, the Ministry for Housing, Communities and Local Government (MHCLG) </w:t>
      </w:r>
      <w:hyperlink r:id="rId20" w:history="1">
        <w:r w:rsidRPr="00AB49B8">
          <w:rPr>
            <w:rStyle w:val="Hyperlink"/>
            <w:rFonts w:ascii="Arial" w:hAnsi="Arial" w:cs="Arial"/>
            <w:lang w:val="en"/>
          </w:rPr>
          <w:t>announced a new fund</w:t>
        </w:r>
      </w:hyperlink>
      <w:r w:rsidRPr="00AB49B8">
        <w:rPr>
          <w:rFonts w:ascii="Arial" w:hAnsi="Arial" w:cs="Arial"/>
          <w:lang w:val="en"/>
        </w:rPr>
        <w:t xml:space="preserve">: Supporting Families Against Youth Crime. The fund is designed to be used flexibly to enhance the existing package of support provided by local Troubled Families </w:t>
      </w:r>
      <w:proofErr w:type="spellStart"/>
      <w:r w:rsidRPr="00AB49B8">
        <w:rPr>
          <w:rFonts w:ascii="Arial" w:hAnsi="Arial" w:cs="Arial"/>
          <w:lang w:val="en"/>
        </w:rPr>
        <w:t>Programmes</w:t>
      </w:r>
      <w:proofErr w:type="spellEnd"/>
      <w:r w:rsidRPr="00AB49B8">
        <w:rPr>
          <w:rFonts w:ascii="Arial" w:hAnsi="Arial" w:cs="Arial"/>
          <w:lang w:val="en"/>
        </w:rPr>
        <w:t xml:space="preserve"> to enable a greater focus on preventing youth and gang crime. The fund is open for councils to submit their bids until the deadline on 8 December 2018. </w:t>
      </w:r>
    </w:p>
    <w:p w14:paraId="26AA719F" w14:textId="77777777" w:rsidR="00AB49B8" w:rsidRDefault="00AB49B8" w:rsidP="00AB49B8">
      <w:pPr>
        <w:spacing w:after="0" w:line="240" w:lineRule="auto"/>
        <w:rPr>
          <w:rFonts w:ascii="Arial" w:hAnsi="Arial" w:cs="Arial"/>
          <w:bCs/>
          <w:i/>
          <w:u w:val="single"/>
          <w:shd w:val="clear" w:color="auto" w:fill="FFFFFF"/>
        </w:rPr>
      </w:pPr>
    </w:p>
    <w:p w14:paraId="4AF0BC32" w14:textId="77777777" w:rsidR="00AB49B8" w:rsidRPr="00AB49B8" w:rsidRDefault="00AB49B8" w:rsidP="00AB49B8">
      <w:pPr>
        <w:spacing w:after="0" w:line="240" w:lineRule="auto"/>
        <w:rPr>
          <w:rFonts w:ascii="Arial" w:hAnsi="Arial" w:cs="Arial"/>
          <w:bCs/>
          <w:i/>
          <w:u w:val="single"/>
          <w:shd w:val="clear" w:color="auto" w:fill="FFFFFF"/>
        </w:rPr>
      </w:pPr>
      <w:r w:rsidRPr="00AB49B8">
        <w:rPr>
          <w:rFonts w:ascii="Arial" w:hAnsi="Arial" w:cs="Arial"/>
          <w:bCs/>
          <w:i/>
          <w:u w:val="single"/>
          <w:shd w:val="clear" w:color="auto" w:fill="FFFFFF"/>
        </w:rPr>
        <w:t xml:space="preserve">Serious Organised Crime Strategy </w:t>
      </w:r>
    </w:p>
    <w:p w14:paraId="73D5B2A8" w14:textId="77777777" w:rsidR="00AB49B8" w:rsidRDefault="00AB49B8" w:rsidP="00AB49B8">
      <w:pPr>
        <w:pStyle w:val="ListParagraph"/>
        <w:spacing w:after="0" w:line="240" w:lineRule="auto"/>
        <w:ind w:left="284"/>
        <w:jc w:val="both"/>
        <w:rPr>
          <w:rFonts w:ascii="Arial" w:hAnsi="Arial" w:cs="Arial"/>
        </w:rPr>
      </w:pPr>
    </w:p>
    <w:p w14:paraId="34D27D71" w14:textId="77777777" w:rsidR="00AB49B8" w:rsidRDefault="00B73FFF" w:rsidP="00AB49B8">
      <w:pPr>
        <w:pStyle w:val="ListParagraph"/>
        <w:numPr>
          <w:ilvl w:val="0"/>
          <w:numId w:val="6"/>
        </w:numPr>
        <w:spacing w:after="0" w:line="240" w:lineRule="auto"/>
        <w:ind w:left="284" w:hanging="284"/>
        <w:jc w:val="both"/>
        <w:rPr>
          <w:rFonts w:ascii="Arial" w:hAnsi="Arial" w:cs="Arial"/>
        </w:rPr>
      </w:pPr>
      <w:r w:rsidRPr="00AB49B8">
        <w:rPr>
          <w:rFonts w:ascii="Arial" w:hAnsi="Arial" w:cs="Arial"/>
        </w:rPr>
        <w:t xml:space="preserve">The Government released its new </w:t>
      </w:r>
      <w:hyperlink r:id="rId21" w:history="1">
        <w:r w:rsidRPr="00AB49B8">
          <w:rPr>
            <w:rStyle w:val="Hyperlink"/>
            <w:rFonts w:ascii="Arial" w:hAnsi="Arial" w:cs="Arial"/>
          </w:rPr>
          <w:t>Serious Organised Crime Strategy</w:t>
        </w:r>
      </w:hyperlink>
      <w:r w:rsidRPr="00AB49B8">
        <w:rPr>
          <w:rFonts w:ascii="Arial" w:hAnsi="Arial" w:cs="Arial"/>
        </w:rPr>
        <w:t xml:space="preserve">, which sets out how it will target and undermine crime networks and protect victims from its impacts. As we said in </w:t>
      </w:r>
      <w:hyperlink r:id="rId22" w:history="1">
        <w:r w:rsidRPr="00AB49B8">
          <w:rPr>
            <w:rStyle w:val="Hyperlink"/>
            <w:rFonts w:ascii="Arial" w:hAnsi="Arial" w:cs="Arial"/>
          </w:rPr>
          <w:t>our response</w:t>
        </w:r>
      </w:hyperlink>
      <w:r w:rsidRPr="00AB49B8">
        <w:rPr>
          <w:rFonts w:ascii="Arial" w:hAnsi="Arial" w:cs="Arial"/>
        </w:rPr>
        <w:t>, long-term investment in local services is crucial to enabling us to identify signs of exploitation and intervene at an early stage. Only with the right funding and powers can councils continue to make a difference to people’s lives, by supporting families and young people, and helping to tackle serious violent crime in our local communities.</w:t>
      </w:r>
    </w:p>
    <w:p w14:paraId="6833C553" w14:textId="77777777" w:rsidR="00AB49B8" w:rsidRDefault="00AB49B8" w:rsidP="00AB49B8">
      <w:pPr>
        <w:spacing w:after="0" w:line="240" w:lineRule="auto"/>
        <w:rPr>
          <w:rFonts w:ascii="Arial" w:hAnsi="Arial" w:cs="Arial"/>
          <w:i/>
          <w:u w:val="single"/>
        </w:rPr>
      </w:pPr>
    </w:p>
    <w:p w14:paraId="4F4332B2" w14:textId="77777777" w:rsidR="00AB49B8" w:rsidRPr="00AB49B8" w:rsidRDefault="00AB49B8" w:rsidP="00AB49B8">
      <w:pPr>
        <w:spacing w:after="0" w:line="240" w:lineRule="auto"/>
        <w:rPr>
          <w:rFonts w:ascii="Arial" w:hAnsi="Arial" w:cs="Arial"/>
          <w:i/>
          <w:u w:val="single"/>
        </w:rPr>
      </w:pPr>
      <w:r w:rsidRPr="00AB49B8">
        <w:rPr>
          <w:rFonts w:ascii="Arial" w:hAnsi="Arial" w:cs="Arial"/>
          <w:i/>
          <w:u w:val="single"/>
        </w:rPr>
        <w:t>Moped, Motorcycles and Scooters Roundtable</w:t>
      </w:r>
    </w:p>
    <w:p w14:paraId="2525E961" w14:textId="77777777" w:rsidR="00AB49B8" w:rsidRDefault="00AB49B8" w:rsidP="00AB49B8">
      <w:pPr>
        <w:pStyle w:val="ListParagraph"/>
        <w:spacing w:after="0" w:line="240" w:lineRule="auto"/>
        <w:ind w:left="284"/>
        <w:jc w:val="both"/>
        <w:rPr>
          <w:rFonts w:ascii="Arial" w:hAnsi="Arial" w:cs="Arial"/>
        </w:rPr>
      </w:pPr>
    </w:p>
    <w:p w14:paraId="2D7C341B" w14:textId="77777777" w:rsidR="00AB49B8" w:rsidRDefault="00B73FFF" w:rsidP="00AB49B8">
      <w:pPr>
        <w:pStyle w:val="ListParagraph"/>
        <w:numPr>
          <w:ilvl w:val="0"/>
          <w:numId w:val="6"/>
        </w:numPr>
        <w:spacing w:after="0" w:line="240" w:lineRule="auto"/>
        <w:ind w:left="284" w:hanging="284"/>
        <w:jc w:val="both"/>
        <w:rPr>
          <w:rFonts w:ascii="Arial" w:hAnsi="Arial" w:cs="Arial"/>
        </w:rPr>
      </w:pPr>
      <w:r w:rsidRPr="00AB49B8">
        <w:rPr>
          <w:rFonts w:ascii="Arial" w:hAnsi="Arial" w:cs="Arial"/>
        </w:rPr>
        <w:t xml:space="preserve">The Home Office held its final roundtable on moped, motorcycle and scooter related crime in October. This follows the </w:t>
      </w:r>
      <w:hyperlink r:id="rId23" w:history="1">
        <w:r w:rsidRPr="00AB49B8">
          <w:rPr>
            <w:rStyle w:val="Hyperlink"/>
            <w:rFonts w:ascii="Arial" w:hAnsi="Arial" w:cs="Arial"/>
          </w:rPr>
          <w:t>announcement</w:t>
        </w:r>
      </w:hyperlink>
      <w:r w:rsidRPr="00AB49B8">
        <w:rPr>
          <w:rFonts w:ascii="Arial" w:hAnsi="Arial" w:cs="Arial"/>
        </w:rPr>
        <w:t xml:space="preserve"> that moped offences in London have halved as a result of targeted police operations, according to Metropolitan Police figures. The Home Office group will now focus on other types of vehicle crime. </w:t>
      </w:r>
    </w:p>
    <w:p w14:paraId="3A76FB1E" w14:textId="77777777" w:rsidR="00AB49B8" w:rsidRDefault="00AB49B8" w:rsidP="00AB49B8">
      <w:pPr>
        <w:spacing w:after="0" w:line="240" w:lineRule="auto"/>
        <w:rPr>
          <w:rFonts w:ascii="Arial" w:hAnsi="Arial" w:cs="Arial"/>
          <w:b/>
        </w:rPr>
      </w:pPr>
    </w:p>
    <w:p w14:paraId="6B5F38C9" w14:textId="7ECAFA38" w:rsidR="00AB49B8" w:rsidRPr="00AB49B8" w:rsidRDefault="00AB49B8" w:rsidP="00AB49B8">
      <w:pPr>
        <w:spacing w:after="0" w:line="240" w:lineRule="auto"/>
        <w:rPr>
          <w:rFonts w:ascii="Arial" w:hAnsi="Arial" w:cs="Arial"/>
          <w:b/>
        </w:rPr>
      </w:pPr>
      <w:r>
        <w:rPr>
          <w:rFonts w:ascii="Arial" w:hAnsi="Arial" w:cs="Arial"/>
          <w:b/>
        </w:rPr>
        <w:t>U</w:t>
      </w:r>
      <w:r w:rsidRPr="00AB49B8">
        <w:rPr>
          <w:rFonts w:ascii="Arial" w:hAnsi="Arial" w:cs="Arial"/>
          <w:b/>
        </w:rPr>
        <w:t>nauthorised Encampments and Developments</w:t>
      </w:r>
    </w:p>
    <w:p w14:paraId="22672E12" w14:textId="77777777" w:rsidR="00AB49B8" w:rsidRDefault="00AB49B8" w:rsidP="00AB49B8">
      <w:pPr>
        <w:pStyle w:val="ListParagraph"/>
        <w:spacing w:after="0" w:line="240" w:lineRule="auto"/>
        <w:ind w:left="284"/>
        <w:jc w:val="both"/>
        <w:rPr>
          <w:rFonts w:ascii="Arial" w:hAnsi="Arial" w:cs="Arial"/>
        </w:rPr>
      </w:pPr>
    </w:p>
    <w:p w14:paraId="127410E4" w14:textId="77777777" w:rsidR="00AB49B8" w:rsidRPr="00AB49B8" w:rsidRDefault="00B73FFF" w:rsidP="00AB49B8">
      <w:pPr>
        <w:pStyle w:val="ListParagraph"/>
        <w:numPr>
          <w:ilvl w:val="0"/>
          <w:numId w:val="6"/>
        </w:numPr>
        <w:spacing w:after="0" w:line="240" w:lineRule="auto"/>
        <w:ind w:left="284" w:hanging="284"/>
        <w:jc w:val="both"/>
        <w:rPr>
          <w:rStyle w:val="Hyperlink"/>
          <w:rFonts w:ascii="Arial" w:hAnsi="Arial" w:cs="Arial"/>
          <w:color w:val="auto"/>
          <w:u w:val="none"/>
        </w:rPr>
      </w:pPr>
      <w:r w:rsidRPr="00AB49B8">
        <w:rPr>
          <w:rFonts w:ascii="Arial" w:hAnsi="Arial" w:cs="Arial"/>
        </w:rPr>
        <w:t>The LGA is convening a private roundtable with council officers who have responded to unauthorised developments and encampments in their local area. We are keen to speak to planning, environmental health and community safety teams about their experiences. The roundtable is taking place on Monday 17 December, 10:00</w:t>
      </w:r>
      <w:r w:rsidR="003839D4" w:rsidRPr="00AB49B8">
        <w:rPr>
          <w:rFonts w:ascii="Arial" w:hAnsi="Arial" w:cs="Arial"/>
        </w:rPr>
        <w:t xml:space="preserve"> </w:t>
      </w:r>
      <w:r w:rsidRPr="00AB49B8">
        <w:rPr>
          <w:rFonts w:ascii="Arial" w:hAnsi="Arial" w:cs="Arial"/>
        </w:rPr>
        <w:t>am until 12:00</w:t>
      </w:r>
      <w:r w:rsidR="003839D4" w:rsidRPr="00AB49B8">
        <w:rPr>
          <w:rFonts w:ascii="Arial" w:hAnsi="Arial" w:cs="Arial"/>
        </w:rPr>
        <w:t xml:space="preserve"> </w:t>
      </w:r>
      <w:r w:rsidRPr="00AB49B8">
        <w:rPr>
          <w:rFonts w:ascii="Arial" w:hAnsi="Arial" w:cs="Arial"/>
        </w:rPr>
        <w:t xml:space="preserve">pm at our LGA offices in Westminster. If you would like further information or would like to attend, please contact </w:t>
      </w:r>
      <w:hyperlink r:id="rId24" w:history="1">
        <w:r w:rsidRPr="00AB49B8">
          <w:rPr>
            <w:rStyle w:val="Hyperlink"/>
            <w:rFonts w:ascii="Arial" w:hAnsi="Arial" w:cs="Arial"/>
          </w:rPr>
          <w:t>Rachel.Phelps@local.gov.uk</w:t>
        </w:r>
      </w:hyperlink>
      <w:r w:rsidR="00AB49B8">
        <w:rPr>
          <w:rStyle w:val="Hyperlink"/>
          <w:rFonts w:ascii="Arial" w:hAnsi="Arial" w:cs="Arial"/>
        </w:rPr>
        <w:t xml:space="preserve">. </w:t>
      </w:r>
    </w:p>
    <w:p w14:paraId="018C6F51" w14:textId="77777777" w:rsidR="00AB49B8" w:rsidRDefault="00AB49B8" w:rsidP="00AB49B8">
      <w:pPr>
        <w:spacing w:after="0" w:line="240" w:lineRule="auto"/>
        <w:jc w:val="both"/>
        <w:rPr>
          <w:rFonts w:ascii="Arial" w:hAnsi="Arial" w:cs="Arial"/>
          <w:b/>
          <w:lang w:val="en"/>
        </w:rPr>
      </w:pPr>
    </w:p>
    <w:p w14:paraId="20975C6C" w14:textId="77777777" w:rsidR="00AB49B8" w:rsidRPr="00AB49B8" w:rsidRDefault="00AB49B8" w:rsidP="00AB49B8">
      <w:pPr>
        <w:spacing w:after="0" w:line="240" w:lineRule="auto"/>
        <w:jc w:val="both"/>
        <w:rPr>
          <w:rFonts w:ascii="Arial" w:hAnsi="Arial" w:cs="Arial"/>
          <w:b/>
          <w:lang w:val="en"/>
        </w:rPr>
      </w:pPr>
      <w:r w:rsidRPr="00AB49B8">
        <w:rPr>
          <w:rFonts w:ascii="Arial" w:hAnsi="Arial" w:cs="Arial"/>
          <w:b/>
          <w:lang w:val="en"/>
        </w:rPr>
        <w:t>Domestic Abuse</w:t>
      </w:r>
    </w:p>
    <w:p w14:paraId="0CC75ABA" w14:textId="77777777" w:rsidR="00AB49B8" w:rsidRPr="00AB49B8" w:rsidRDefault="00AB49B8" w:rsidP="00AB49B8">
      <w:pPr>
        <w:spacing w:after="0" w:line="240" w:lineRule="auto"/>
        <w:jc w:val="both"/>
        <w:rPr>
          <w:rStyle w:val="Hyperlink"/>
          <w:rFonts w:ascii="Arial" w:hAnsi="Arial" w:cs="Arial"/>
          <w:color w:val="auto"/>
          <w:u w:val="none"/>
        </w:rPr>
      </w:pPr>
    </w:p>
    <w:p w14:paraId="7774EF6F" w14:textId="77777777" w:rsidR="00AB49B8" w:rsidRPr="00AB49B8" w:rsidRDefault="000F7B0B"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color w:val="000000"/>
        </w:rPr>
        <w:t xml:space="preserve">The Home Affairs Committee has published its </w:t>
      </w:r>
      <w:hyperlink r:id="rId25" w:history="1">
        <w:r w:rsidRPr="00AB49B8">
          <w:rPr>
            <w:rStyle w:val="Hyperlink"/>
            <w:rFonts w:ascii="Arial" w:hAnsi="Arial" w:cs="Arial"/>
          </w:rPr>
          <w:t>report</w:t>
        </w:r>
      </w:hyperlink>
      <w:r w:rsidRPr="00AB49B8">
        <w:rPr>
          <w:rFonts w:ascii="Arial" w:hAnsi="Arial" w:cs="Arial"/>
          <w:color w:val="000000"/>
        </w:rPr>
        <w:t xml:space="preserve"> into domestic abuse. Cllr Simon Blackburn </w:t>
      </w:r>
      <w:hyperlink r:id="rId26" w:history="1">
        <w:r w:rsidRPr="00AB49B8">
          <w:rPr>
            <w:rStyle w:val="Hyperlink"/>
            <w:rFonts w:ascii="Arial" w:hAnsi="Arial" w:cs="Arial"/>
          </w:rPr>
          <w:t>gave evidence</w:t>
        </w:r>
      </w:hyperlink>
      <w:r w:rsidRPr="00AB49B8">
        <w:rPr>
          <w:rFonts w:ascii="Arial" w:hAnsi="Arial" w:cs="Arial"/>
          <w:color w:val="000000"/>
        </w:rPr>
        <w:t xml:space="preserve"> to the inquiry to highlight councils’ role in tackling abuse and providing support to victims. </w:t>
      </w:r>
      <w:hyperlink r:id="rId27" w:history="1">
        <w:r w:rsidRPr="00AB49B8">
          <w:rPr>
            <w:rStyle w:val="Hyperlink"/>
            <w:rFonts w:ascii="Arial" w:hAnsi="Arial" w:cs="Arial"/>
          </w:rPr>
          <w:t>Responding</w:t>
        </w:r>
      </w:hyperlink>
      <w:r w:rsidRPr="00AB49B8">
        <w:rPr>
          <w:rFonts w:ascii="Arial" w:hAnsi="Arial" w:cs="Arial"/>
          <w:color w:val="000000"/>
        </w:rPr>
        <w:t xml:space="preserve"> to the report, we reaffirmed how seriously councils are taking this issue, and the work many are doing to invest in more early intervention and prevention schemes. </w:t>
      </w:r>
    </w:p>
    <w:p w14:paraId="0397197F" w14:textId="77777777" w:rsidR="00AB49B8" w:rsidRDefault="00AB49B8" w:rsidP="00AB49B8">
      <w:pPr>
        <w:spacing w:after="0" w:line="240" w:lineRule="auto"/>
        <w:rPr>
          <w:rFonts w:ascii="Arial" w:hAnsi="Arial" w:cs="Arial"/>
          <w:b/>
        </w:rPr>
      </w:pPr>
    </w:p>
    <w:p w14:paraId="0BA67245" w14:textId="77777777" w:rsidR="00AB49B8" w:rsidRPr="00AB49B8" w:rsidRDefault="00AB49B8" w:rsidP="00AB49B8">
      <w:pPr>
        <w:spacing w:after="0" w:line="240" w:lineRule="auto"/>
        <w:rPr>
          <w:rFonts w:ascii="Arial" w:hAnsi="Arial" w:cs="Arial"/>
          <w:b/>
        </w:rPr>
      </w:pPr>
      <w:r w:rsidRPr="00AB49B8">
        <w:rPr>
          <w:rFonts w:ascii="Arial" w:hAnsi="Arial" w:cs="Arial"/>
          <w:b/>
        </w:rPr>
        <w:t>Violence Against Women and Girls</w:t>
      </w:r>
    </w:p>
    <w:p w14:paraId="0B7A76DE" w14:textId="77777777" w:rsidR="00AB49B8" w:rsidRPr="00AB49B8" w:rsidRDefault="00AB49B8" w:rsidP="00AB49B8">
      <w:pPr>
        <w:spacing w:after="0" w:line="240" w:lineRule="auto"/>
        <w:rPr>
          <w:rFonts w:ascii="Arial" w:hAnsi="Arial" w:cs="Arial"/>
        </w:rPr>
      </w:pPr>
    </w:p>
    <w:p w14:paraId="742EE628" w14:textId="77777777" w:rsidR="00AB49B8" w:rsidRPr="00AB49B8" w:rsidRDefault="00AB49B8" w:rsidP="00AB49B8">
      <w:pPr>
        <w:spacing w:after="0" w:line="240" w:lineRule="auto"/>
        <w:rPr>
          <w:rFonts w:ascii="Arial" w:hAnsi="Arial" w:cs="Arial"/>
          <w:i/>
          <w:u w:val="single"/>
        </w:rPr>
      </w:pPr>
      <w:r w:rsidRPr="00AB49B8">
        <w:rPr>
          <w:rFonts w:ascii="Arial" w:hAnsi="Arial" w:cs="Arial"/>
          <w:i/>
          <w:u w:val="single"/>
        </w:rPr>
        <w:t>National FGM Centre</w:t>
      </w:r>
    </w:p>
    <w:p w14:paraId="4AFA1060" w14:textId="77777777" w:rsidR="00AB49B8" w:rsidRPr="00AB49B8" w:rsidRDefault="00AB49B8" w:rsidP="00AB49B8">
      <w:pPr>
        <w:spacing w:after="0" w:line="240" w:lineRule="auto"/>
        <w:jc w:val="both"/>
        <w:rPr>
          <w:rFonts w:ascii="Arial" w:hAnsi="Arial" w:cs="Arial"/>
        </w:rPr>
      </w:pPr>
    </w:p>
    <w:p w14:paraId="6F9A1425" w14:textId="77777777" w:rsidR="00AB49B8" w:rsidRDefault="00B73FFF"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rPr>
        <w:t>Following the successful launch of the National FGM Centre’s FGM risk assessment tool in Manchester and London earlier this year, Cllr Anita Lower and lead officers of the NFGMC hosted a consultation event in Cardiff in October aimed at showcasing the tool to relevant members of Welsh government and local government with an aim to making it relevant under Welsh legislation.</w:t>
      </w:r>
    </w:p>
    <w:p w14:paraId="56B9D0EA" w14:textId="77777777" w:rsidR="00AB49B8" w:rsidRDefault="00AB49B8" w:rsidP="00AB49B8">
      <w:pPr>
        <w:spacing w:after="0" w:line="240" w:lineRule="auto"/>
        <w:jc w:val="both"/>
        <w:rPr>
          <w:rFonts w:ascii="Arial" w:hAnsi="Arial" w:cs="Arial"/>
          <w:b/>
          <w:bCs/>
        </w:rPr>
      </w:pPr>
    </w:p>
    <w:p w14:paraId="0A265D2C" w14:textId="4A642803" w:rsidR="00AB49B8" w:rsidRPr="00AB49B8" w:rsidRDefault="00AB49B8" w:rsidP="00AB49B8">
      <w:pPr>
        <w:spacing w:after="0" w:line="240" w:lineRule="auto"/>
        <w:jc w:val="both"/>
        <w:rPr>
          <w:rFonts w:ascii="Arial" w:hAnsi="Arial" w:cs="Arial"/>
        </w:rPr>
      </w:pPr>
      <w:r w:rsidRPr="00AB49B8">
        <w:rPr>
          <w:rFonts w:ascii="Arial" w:hAnsi="Arial" w:cs="Arial"/>
          <w:b/>
          <w:bCs/>
        </w:rPr>
        <w:t xml:space="preserve">Gambling and Licensing </w:t>
      </w:r>
    </w:p>
    <w:p w14:paraId="319073B0" w14:textId="77777777" w:rsidR="00AB49B8" w:rsidRDefault="00AB49B8" w:rsidP="00AB49B8">
      <w:pPr>
        <w:spacing w:after="0" w:line="240" w:lineRule="auto"/>
        <w:rPr>
          <w:rFonts w:ascii="Arial" w:hAnsi="Arial" w:cs="Arial"/>
          <w:bCs/>
          <w:i/>
          <w:iCs/>
          <w:u w:val="single"/>
        </w:rPr>
      </w:pPr>
    </w:p>
    <w:p w14:paraId="7CD12158" w14:textId="77777777" w:rsidR="00AB49B8" w:rsidRDefault="00AB49B8" w:rsidP="00AB49B8">
      <w:pPr>
        <w:spacing w:after="0" w:line="240" w:lineRule="auto"/>
        <w:rPr>
          <w:rFonts w:ascii="Arial" w:hAnsi="Arial" w:cs="Arial"/>
          <w:bCs/>
          <w:i/>
          <w:iCs/>
          <w:u w:val="single"/>
        </w:rPr>
      </w:pPr>
      <w:r w:rsidRPr="00AB49B8">
        <w:rPr>
          <w:rFonts w:ascii="Arial" w:hAnsi="Arial" w:cs="Arial"/>
          <w:bCs/>
          <w:i/>
          <w:iCs/>
          <w:u w:val="single"/>
        </w:rPr>
        <w:t>Children and Young People’s Access to Gambling</w:t>
      </w:r>
    </w:p>
    <w:p w14:paraId="0DB2F6E4" w14:textId="77777777" w:rsidR="00AB49B8" w:rsidRPr="00AB49B8" w:rsidRDefault="00AB49B8" w:rsidP="00AB49B8">
      <w:pPr>
        <w:spacing w:after="0" w:line="240" w:lineRule="auto"/>
        <w:rPr>
          <w:rFonts w:ascii="Arial" w:hAnsi="Arial" w:cs="Arial"/>
          <w:bCs/>
          <w:i/>
          <w:iCs/>
          <w:u w:val="single"/>
        </w:rPr>
      </w:pPr>
    </w:p>
    <w:p w14:paraId="1FA2C078" w14:textId="77777777" w:rsidR="00AB49B8" w:rsidRPr="00AB49B8" w:rsidRDefault="000C09D0"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iCs/>
        </w:rPr>
        <w:t>Cllr Kate Haigh will update the Board on recent discussion with Tim Miller, Executive Director at the Gambling Commission on children and young people’s access to gambling.</w:t>
      </w:r>
    </w:p>
    <w:p w14:paraId="25B6350A" w14:textId="77777777" w:rsidR="00AB49B8" w:rsidRDefault="00AB49B8" w:rsidP="00AB49B8">
      <w:pPr>
        <w:spacing w:after="0" w:line="240" w:lineRule="auto"/>
        <w:rPr>
          <w:rFonts w:ascii="Arial" w:hAnsi="Arial" w:cs="Arial"/>
          <w:b/>
          <w:bCs/>
        </w:rPr>
      </w:pPr>
    </w:p>
    <w:p w14:paraId="2141CDA1" w14:textId="77777777" w:rsidR="00AB49B8" w:rsidRPr="00AB49B8" w:rsidRDefault="00AB49B8" w:rsidP="00AB49B8">
      <w:pPr>
        <w:spacing w:after="0" w:line="240" w:lineRule="auto"/>
        <w:rPr>
          <w:rFonts w:ascii="Arial" w:hAnsi="Arial" w:cs="Arial"/>
          <w:b/>
          <w:bCs/>
        </w:rPr>
      </w:pPr>
      <w:r w:rsidRPr="00AB49B8">
        <w:rPr>
          <w:rFonts w:ascii="Arial" w:hAnsi="Arial" w:cs="Arial"/>
          <w:b/>
          <w:bCs/>
        </w:rPr>
        <w:t>Modern slavery</w:t>
      </w:r>
    </w:p>
    <w:p w14:paraId="436423F1" w14:textId="77777777" w:rsidR="00AB49B8" w:rsidRPr="00AB49B8" w:rsidRDefault="00AB49B8" w:rsidP="00AB49B8">
      <w:pPr>
        <w:spacing w:after="0" w:line="240" w:lineRule="auto"/>
        <w:jc w:val="both"/>
        <w:rPr>
          <w:rFonts w:ascii="Arial" w:hAnsi="Arial" w:cs="Arial"/>
        </w:rPr>
      </w:pPr>
    </w:p>
    <w:p w14:paraId="688AB1F0" w14:textId="77777777" w:rsidR="00AB49B8" w:rsidRDefault="00900A13"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rPr>
        <w:t>We are continuing to take forward work to support councils on tackling modern slavery. To build on the publication of our council guidance earlier this year, we have recently commissioned the development of a series of good practice case studies. We are also holding a workshop on disrupting modern slavery later this month; more than 80 delegates are due to attend.</w:t>
      </w:r>
    </w:p>
    <w:p w14:paraId="4499C10C" w14:textId="77777777" w:rsidR="00AB49B8" w:rsidRDefault="00AB49B8" w:rsidP="00AB49B8">
      <w:pPr>
        <w:pStyle w:val="ListParagraph"/>
        <w:spacing w:after="0" w:line="240" w:lineRule="auto"/>
        <w:ind w:left="426"/>
        <w:jc w:val="both"/>
        <w:rPr>
          <w:rFonts w:ascii="Arial" w:hAnsi="Arial" w:cs="Arial"/>
        </w:rPr>
      </w:pPr>
    </w:p>
    <w:p w14:paraId="71478222" w14:textId="77777777" w:rsidR="00AB49B8" w:rsidRDefault="00900A13"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rPr>
        <w:t>Colleagues in the LGA’s productivity team (who lead the LGA’s work on commissioning) are leading our work to support councils on the issue of transparency in supply chains. Although not a mandatory requirement for councils, more than 60 have published transparency statements; this figure is expected to rise to 100 by the end of the year. The independent review of the Modern Slavery Act 2015, which is being led by Frank Field and Maria Miller MPs, and Baroness Butler-</w:t>
      </w:r>
      <w:proofErr w:type="spellStart"/>
      <w:r w:rsidRPr="00AB49B8">
        <w:rPr>
          <w:rFonts w:ascii="Arial" w:hAnsi="Arial" w:cs="Arial"/>
        </w:rPr>
        <w:t>Sloss</w:t>
      </w:r>
      <w:proofErr w:type="spellEnd"/>
      <w:r w:rsidRPr="00AB49B8">
        <w:rPr>
          <w:rFonts w:ascii="Arial" w:hAnsi="Arial" w:cs="Arial"/>
        </w:rPr>
        <w:t>, is looking at the issue of transparency in supply chains, and may propose extending the Act’s mandatory requirements to public authorities including councils.</w:t>
      </w:r>
    </w:p>
    <w:p w14:paraId="598FD51B" w14:textId="77777777" w:rsidR="00AB49B8" w:rsidRDefault="00AB49B8" w:rsidP="00AB49B8">
      <w:pPr>
        <w:pStyle w:val="ListParagraph"/>
        <w:spacing w:after="0" w:line="240" w:lineRule="auto"/>
        <w:ind w:left="426"/>
        <w:jc w:val="both"/>
        <w:rPr>
          <w:rFonts w:ascii="Arial" w:hAnsi="Arial" w:cs="Arial"/>
        </w:rPr>
      </w:pPr>
    </w:p>
    <w:p w14:paraId="6B4F2E96" w14:textId="77777777" w:rsidR="00AB49B8" w:rsidRDefault="00900A13"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rPr>
        <w:t>At the end of last month, the Responsible Car Wash scheme was launched. The scheme is aiming to increase compliance among franchise car washes operating on the site of supermarkets and other major businesses, thereby enabling enforcement activity to be targeted at rogue operators where modern slavery may be present.</w:t>
      </w:r>
    </w:p>
    <w:p w14:paraId="7DEF4E49" w14:textId="77777777" w:rsidR="00AB49B8" w:rsidRDefault="00AB49B8" w:rsidP="00AB49B8">
      <w:pPr>
        <w:pStyle w:val="ListParagraph"/>
        <w:spacing w:after="0" w:line="240" w:lineRule="auto"/>
        <w:ind w:left="426"/>
        <w:jc w:val="both"/>
        <w:rPr>
          <w:rFonts w:ascii="Arial" w:hAnsi="Arial" w:cs="Arial"/>
        </w:rPr>
      </w:pPr>
    </w:p>
    <w:p w14:paraId="30FDF0C5" w14:textId="77777777" w:rsidR="00AB49B8" w:rsidRDefault="00900A13"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rPr>
        <w:t>Officers have been engaging with the Home Office on their National Referral Mechanism reform programme. The Home Office will shortly be launching a consultation on the role of first responders (who can refer suspected victims of slavery into the NRM), including councils.</w:t>
      </w:r>
    </w:p>
    <w:p w14:paraId="609B52C9" w14:textId="77777777" w:rsidR="00AB49B8" w:rsidRDefault="00AB49B8" w:rsidP="00AB49B8">
      <w:pPr>
        <w:pStyle w:val="ListParagraph"/>
        <w:spacing w:after="0" w:line="240" w:lineRule="auto"/>
        <w:ind w:left="426"/>
        <w:jc w:val="both"/>
        <w:rPr>
          <w:rFonts w:ascii="Arial" w:hAnsi="Arial" w:cs="Arial"/>
        </w:rPr>
      </w:pPr>
    </w:p>
    <w:p w14:paraId="031BDC3A" w14:textId="77777777" w:rsidR="00AB49B8" w:rsidRDefault="00900A13"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rPr>
        <w:t>Cllr Rhodes has recently held discussions with the National Crime Agency regarding promoting council involvement in weeks of activity targeting specific areas of modern slavery. Additionally, the LGA Chairman Lord Porter recently attended the Prime Ministerial taskforce on Modern Slavery.</w:t>
      </w:r>
    </w:p>
    <w:p w14:paraId="5A1D7A8D" w14:textId="77777777" w:rsidR="00AB49B8" w:rsidRDefault="00AB49B8" w:rsidP="00AB49B8">
      <w:pPr>
        <w:pStyle w:val="Default"/>
        <w:rPr>
          <w:b/>
          <w:bCs/>
          <w:color w:val="auto"/>
          <w:sz w:val="22"/>
          <w:szCs w:val="22"/>
        </w:rPr>
      </w:pPr>
    </w:p>
    <w:p w14:paraId="66F4F3D1" w14:textId="3A2D5196" w:rsidR="00AB49B8" w:rsidRPr="00900A13" w:rsidRDefault="00AB49B8" w:rsidP="00AB49B8">
      <w:pPr>
        <w:pStyle w:val="Default"/>
        <w:rPr>
          <w:color w:val="auto"/>
          <w:sz w:val="22"/>
          <w:szCs w:val="22"/>
        </w:rPr>
      </w:pPr>
      <w:r>
        <w:rPr>
          <w:b/>
          <w:bCs/>
          <w:color w:val="auto"/>
          <w:sz w:val="22"/>
          <w:szCs w:val="22"/>
        </w:rPr>
        <w:t>Taxi / PHV U</w:t>
      </w:r>
      <w:r w:rsidRPr="00900A13">
        <w:rPr>
          <w:b/>
          <w:bCs/>
          <w:color w:val="auto"/>
          <w:sz w:val="22"/>
          <w:szCs w:val="22"/>
        </w:rPr>
        <w:t xml:space="preserve">pdates </w:t>
      </w:r>
    </w:p>
    <w:p w14:paraId="4497E1B5" w14:textId="77777777" w:rsidR="00AB49B8" w:rsidRPr="00AB49B8" w:rsidRDefault="00AB49B8" w:rsidP="00AB49B8">
      <w:pPr>
        <w:spacing w:after="0" w:line="240" w:lineRule="auto"/>
        <w:rPr>
          <w:rFonts w:ascii="Arial" w:hAnsi="Arial" w:cs="Arial"/>
        </w:rPr>
      </w:pPr>
    </w:p>
    <w:p w14:paraId="5EA81BF8" w14:textId="77777777" w:rsidR="00AB49B8" w:rsidRDefault="00B73FFF"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rPr>
        <w:t xml:space="preserve">The Ministerial task and finish group, set up to look at taxi and PHV licensing which the LGA was part of, has now published a </w:t>
      </w:r>
      <w:hyperlink r:id="rId28" w:history="1">
        <w:r w:rsidRPr="00AB49B8">
          <w:rPr>
            <w:rStyle w:val="Hyperlink"/>
            <w:rFonts w:ascii="Arial" w:hAnsi="Arial" w:cs="Arial"/>
          </w:rPr>
          <w:t>final report</w:t>
        </w:r>
      </w:hyperlink>
      <w:r w:rsidRPr="00AB49B8">
        <w:rPr>
          <w:rFonts w:ascii="Arial" w:hAnsi="Arial" w:cs="Arial"/>
        </w:rPr>
        <w:t>.  The report, which is a report of the Independent Chair Professor Mohammed Abdel el-</w:t>
      </w:r>
      <w:proofErr w:type="spellStart"/>
      <w:r w:rsidRPr="00AB49B8">
        <w:rPr>
          <w:rFonts w:ascii="Arial" w:hAnsi="Arial" w:cs="Arial"/>
        </w:rPr>
        <w:t>Haq</w:t>
      </w:r>
      <w:proofErr w:type="spellEnd"/>
      <w:r w:rsidRPr="00AB49B8">
        <w:rPr>
          <w:rFonts w:ascii="Arial" w:hAnsi="Arial" w:cs="Arial"/>
        </w:rPr>
        <w:t xml:space="preserve"> rather than the group, picked up on a number of longstanding LGA asks including the urgent need for new legislation. </w:t>
      </w:r>
    </w:p>
    <w:p w14:paraId="7BA00DA8" w14:textId="77777777" w:rsidR="00AB49B8" w:rsidRDefault="00AB49B8" w:rsidP="00AB49B8">
      <w:pPr>
        <w:pStyle w:val="ListParagraph"/>
        <w:spacing w:after="0" w:line="240" w:lineRule="auto"/>
        <w:ind w:left="426"/>
        <w:jc w:val="both"/>
        <w:rPr>
          <w:rFonts w:ascii="Arial" w:hAnsi="Arial" w:cs="Arial"/>
        </w:rPr>
      </w:pPr>
    </w:p>
    <w:p w14:paraId="70AFC860" w14:textId="77777777" w:rsidR="00AB49B8" w:rsidRDefault="00B73FFF"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rPr>
        <w:t>On 12 November Cllr Anita Lower will be attending a meeting of the All Party Parliamentary Group (APPG) on Taxis to discuss the LGAs view on the report’s findings and urge Government to move swiftly to respond to the report and bring forward a Taxi and PHV Licensing Reform Bill. A Westminster Hall debate on the Task and Finish Group’s recommendations is due to take place on the 13 November.  </w:t>
      </w:r>
    </w:p>
    <w:p w14:paraId="37F35CB9" w14:textId="77777777" w:rsidR="00AB49B8" w:rsidRDefault="00AB49B8" w:rsidP="00AB49B8">
      <w:pPr>
        <w:spacing w:after="0" w:line="240" w:lineRule="auto"/>
        <w:rPr>
          <w:rFonts w:ascii="Arial" w:hAnsi="Arial" w:cs="Arial"/>
          <w:b/>
          <w:bCs/>
        </w:rPr>
      </w:pPr>
    </w:p>
    <w:p w14:paraId="5454BA13" w14:textId="057B573D" w:rsidR="00AB49B8" w:rsidRPr="00AB49B8" w:rsidRDefault="00AB49B8" w:rsidP="00AB49B8">
      <w:pPr>
        <w:spacing w:after="0" w:line="240" w:lineRule="auto"/>
        <w:rPr>
          <w:rFonts w:ascii="Arial" w:hAnsi="Arial" w:cs="Arial"/>
          <w:b/>
          <w:bCs/>
        </w:rPr>
      </w:pPr>
      <w:r>
        <w:rPr>
          <w:rFonts w:ascii="Arial" w:hAnsi="Arial" w:cs="Arial"/>
          <w:b/>
          <w:bCs/>
        </w:rPr>
        <w:t>Prevent, C</w:t>
      </w:r>
      <w:r w:rsidRPr="00AB49B8">
        <w:rPr>
          <w:rFonts w:ascii="Arial" w:hAnsi="Arial" w:cs="Arial"/>
          <w:b/>
          <w:bCs/>
        </w:rPr>
        <w:t xml:space="preserve">ounter </w:t>
      </w:r>
      <w:r>
        <w:rPr>
          <w:rFonts w:ascii="Arial" w:hAnsi="Arial" w:cs="Arial"/>
          <w:b/>
          <w:bCs/>
        </w:rPr>
        <w:t>E</w:t>
      </w:r>
      <w:r w:rsidRPr="00AB49B8">
        <w:rPr>
          <w:rFonts w:ascii="Arial" w:hAnsi="Arial" w:cs="Arial"/>
          <w:b/>
          <w:bCs/>
        </w:rPr>
        <w:t xml:space="preserve">xtremism and </w:t>
      </w:r>
      <w:r>
        <w:rPr>
          <w:rFonts w:ascii="Arial" w:hAnsi="Arial" w:cs="Arial"/>
          <w:b/>
          <w:bCs/>
        </w:rPr>
        <w:t>I</w:t>
      </w:r>
      <w:r w:rsidRPr="00AB49B8">
        <w:rPr>
          <w:rFonts w:ascii="Arial" w:hAnsi="Arial" w:cs="Arial"/>
          <w:b/>
          <w:bCs/>
        </w:rPr>
        <w:t>ntegration</w:t>
      </w:r>
    </w:p>
    <w:p w14:paraId="2305C3A6" w14:textId="77777777" w:rsidR="00AB49B8" w:rsidRDefault="00AB49B8" w:rsidP="00AB49B8">
      <w:pPr>
        <w:pStyle w:val="ListParagraph"/>
        <w:spacing w:after="0" w:line="240" w:lineRule="auto"/>
        <w:ind w:left="426"/>
        <w:jc w:val="both"/>
        <w:rPr>
          <w:rFonts w:ascii="Arial" w:hAnsi="Arial" w:cs="Arial"/>
        </w:rPr>
      </w:pPr>
    </w:p>
    <w:p w14:paraId="0FD9429A" w14:textId="1A9495E7" w:rsidR="00AB49B8" w:rsidRDefault="00900A13"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rPr>
        <w:t xml:space="preserve">In October, the LGA’s Chief Executive met Tom Hurd, the Director General at the Office of Security and Counter-Terrorism to discuss Prevent. They discussed the progress of MAC and Dovetail pilots. There will not be a uniform roll out of MAC, but that in six months’ time the Home Office will have a better idea of the direction for the next two years. Given </w:t>
      </w:r>
      <w:r w:rsidRPr="00AB49B8">
        <w:rPr>
          <w:rFonts w:ascii="Arial" w:hAnsi="Arial" w:cs="Arial"/>
        </w:rPr>
        <w:lastRenderedPageBreak/>
        <w:t xml:space="preserve">this timescale, it was agreed that that it would be a good idea to have a session on Prevent at the LGA Annual Conference in July 2019. It seems </w:t>
      </w:r>
      <w:r w:rsidR="0047463B">
        <w:rPr>
          <w:rFonts w:ascii="Arial" w:hAnsi="Arial" w:cs="Arial"/>
        </w:rPr>
        <w:t xml:space="preserve">unlikely that Dovetail will be </w:t>
      </w:r>
      <w:r w:rsidRPr="00AB49B8">
        <w:rPr>
          <w:rFonts w:ascii="Arial" w:hAnsi="Arial" w:cs="Arial"/>
        </w:rPr>
        <w:t>rolled out in 2019-20 but  this will depend on the results of the pilots, which were expected to be available in early 2019. We hope to be involved in discussing these results.</w:t>
      </w:r>
    </w:p>
    <w:p w14:paraId="5A9C2D6D" w14:textId="77777777" w:rsidR="00AB49B8" w:rsidRDefault="00AB49B8" w:rsidP="00AB49B8">
      <w:pPr>
        <w:pStyle w:val="ListParagraph"/>
        <w:spacing w:after="0" w:line="240" w:lineRule="auto"/>
        <w:ind w:left="426"/>
        <w:jc w:val="both"/>
        <w:rPr>
          <w:rFonts w:ascii="Arial" w:hAnsi="Arial" w:cs="Arial"/>
        </w:rPr>
      </w:pPr>
    </w:p>
    <w:p w14:paraId="3F13D19B" w14:textId="77777777" w:rsidR="00AB49B8" w:rsidRDefault="00900A13"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rPr>
        <w:t>The meeting also covered the effect of Prevent de-prioritisation on councils and discussed the possibility of meeting this by varying the approach. This work is being taken forward at officer level.</w:t>
      </w:r>
    </w:p>
    <w:p w14:paraId="6AD66B65" w14:textId="77777777" w:rsidR="00AB49B8" w:rsidRPr="00AB49B8" w:rsidRDefault="00AB49B8" w:rsidP="00AB49B8">
      <w:pPr>
        <w:pStyle w:val="ListParagraph"/>
        <w:spacing w:after="0" w:line="240" w:lineRule="auto"/>
        <w:rPr>
          <w:rFonts w:ascii="Arial" w:hAnsi="Arial" w:cs="Arial"/>
        </w:rPr>
      </w:pPr>
    </w:p>
    <w:p w14:paraId="7784230F" w14:textId="77777777" w:rsidR="00AB49B8" w:rsidRDefault="00900A13"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rPr>
        <w:t>The Chair of our Safer and Stronger Communities Board will be meeting Baroness Williams later this month to discuss our ideas for developing further our joint work to counter extremism.</w:t>
      </w:r>
    </w:p>
    <w:p w14:paraId="328C6E6B" w14:textId="77777777" w:rsidR="00AB49B8" w:rsidRPr="00AB49B8" w:rsidRDefault="00AB49B8" w:rsidP="00AB49B8">
      <w:pPr>
        <w:pStyle w:val="ListParagraph"/>
        <w:spacing w:after="0" w:line="240" w:lineRule="auto"/>
        <w:rPr>
          <w:rFonts w:ascii="Arial" w:hAnsi="Arial" w:cs="Arial"/>
        </w:rPr>
      </w:pPr>
    </w:p>
    <w:p w14:paraId="1A054D70" w14:textId="77777777" w:rsidR="00AB49B8" w:rsidRDefault="00900A13"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rPr>
        <w:t xml:space="preserve">Following another successful Prevent Leadership Essentials course in Coventry in October, we are continuing with preparations for forthcoming events on cohesion and integration, and counter extremism. There are a limited number of spaces left on these free residential courses for elected members, on 11-12 December (cohesion and integration), and 17-18 January (counter extremism). Please see </w:t>
      </w:r>
      <w:hyperlink r:id="rId29" w:history="1">
        <w:r w:rsidRPr="0047463B">
          <w:rPr>
            <w:rStyle w:val="Hyperlink"/>
            <w:rFonts w:ascii="Arial" w:hAnsi="Arial" w:cs="Arial"/>
            <w:color w:val="0070C0"/>
          </w:rPr>
          <w:t>the LGA website</w:t>
        </w:r>
      </w:hyperlink>
      <w:r w:rsidRPr="00AB49B8">
        <w:rPr>
          <w:rFonts w:ascii="Arial" w:hAnsi="Arial" w:cs="Arial"/>
        </w:rPr>
        <w:t xml:space="preserve"> for further details and book information.</w:t>
      </w:r>
    </w:p>
    <w:p w14:paraId="24750CEB" w14:textId="77777777" w:rsidR="00AB49B8" w:rsidRPr="00AB49B8" w:rsidRDefault="00AB49B8" w:rsidP="00AB49B8">
      <w:pPr>
        <w:pStyle w:val="ListParagraph"/>
        <w:spacing w:after="0" w:line="240" w:lineRule="auto"/>
        <w:rPr>
          <w:rFonts w:ascii="Arial" w:hAnsi="Arial" w:cs="Arial"/>
        </w:rPr>
      </w:pPr>
    </w:p>
    <w:p w14:paraId="4FB118E0" w14:textId="72C3B74B" w:rsidR="00AB49B8" w:rsidRDefault="00AB49B8"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rPr>
        <w:t>Alon</w:t>
      </w:r>
      <w:r w:rsidR="00900A13" w:rsidRPr="00AB49B8">
        <w:rPr>
          <w:rFonts w:ascii="Arial" w:hAnsi="Arial" w:cs="Arial"/>
        </w:rPr>
        <w:t>gside this, as part of our work to support the Special Interest Group for Countering Extremism (</w:t>
      </w:r>
      <w:hyperlink r:id="rId30" w:history="1">
        <w:r w:rsidR="00900A13" w:rsidRPr="00AB49B8">
          <w:rPr>
            <w:rStyle w:val="Hyperlink"/>
            <w:rFonts w:ascii="Arial" w:hAnsi="Arial" w:cs="Arial"/>
            <w:color w:val="auto"/>
          </w:rPr>
          <w:t>SIGCE</w:t>
        </w:r>
      </w:hyperlink>
      <w:r w:rsidR="00900A13" w:rsidRPr="00AB49B8">
        <w:rPr>
          <w:rFonts w:ascii="Arial" w:hAnsi="Arial" w:cs="Arial"/>
        </w:rPr>
        <w:t xml:space="preserve">), chaired by Leeds and Luton councils, we are hosting the SIGCE’s next seminar, on 29 November. The seminar will focus on local leadership in countering extremism. For further information and to book a place, please visit the booking site </w:t>
      </w:r>
      <w:hyperlink r:id="rId31" w:history="1">
        <w:r w:rsidR="00900A13" w:rsidRPr="00AB49B8">
          <w:rPr>
            <w:rStyle w:val="Hyperlink"/>
            <w:rFonts w:ascii="Arial" w:hAnsi="Arial" w:cs="Arial"/>
            <w:color w:val="0070C0"/>
          </w:rPr>
          <w:t>here</w:t>
        </w:r>
      </w:hyperlink>
      <w:r w:rsidR="00900A13" w:rsidRPr="00AB49B8">
        <w:rPr>
          <w:rFonts w:ascii="Arial" w:hAnsi="Arial" w:cs="Arial"/>
        </w:rPr>
        <w:t xml:space="preserve">. </w:t>
      </w:r>
    </w:p>
    <w:p w14:paraId="2CDA1B75" w14:textId="77777777" w:rsidR="00AB49B8" w:rsidRPr="00AB49B8" w:rsidRDefault="00AB49B8" w:rsidP="00AB49B8">
      <w:pPr>
        <w:pStyle w:val="ListParagraph"/>
        <w:spacing w:after="0" w:line="240" w:lineRule="auto"/>
        <w:rPr>
          <w:rFonts w:ascii="Arial" w:hAnsi="Arial" w:cs="Arial"/>
        </w:rPr>
      </w:pPr>
    </w:p>
    <w:p w14:paraId="31CB1961" w14:textId="77777777" w:rsidR="00AB49B8" w:rsidRPr="001170FF" w:rsidRDefault="00AB49B8" w:rsidP="00AB49B8">
      <w:pPr>
        <w:spacing w:after="0" w:line="240" w:lineRule="auto"/>
        <w:rPr>
          <w:rFonts w:ascii="Arial" w:hAnsi="Arial" w:cs="Arial"/>
          <w:b/>
          <w:bCs/>
        </w:rPr>
      </w:pPr>
      <w:r w:rsidRPr="001170FF">
        <w:rPr>
          <w:rFonts w:ascii="Arial" w:hAnsi="Arial" w:cs="Arial"/>
          <w:b/>
          <w:bCs/>
        </w:rPr>
        <w:t xml:space="preserve">Civil Resilience </w:t>
      </w:r>
    </w:p>
    <w:p w14:paraId="595BABC9" w14:textId="77777777" w:rsidR="00AB49B8" w:rsidRPr="00AB49B8" w:rsidRDefault="00AB49B8" w:rsidP="00AB49B8">
      <w:pPr>
        <w:spacing w:after="0" w:line="240" w:lineRule="auto"/>
        <w:jc w:val="both"/>
        <w:rPr>
          <w:rFonts w:ascii="Arial" w:hAnsi="Arial" w:cs="Arial"/>
        </w:rPr>
      </w:pPr>
    </w:p>
    <w:p w14:paraId="27BEE76F" w14:textId="77777777" w:rsidR="00AB49B8" w:rsidRDefault="00900A13"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rPr>
        <w:t>We have finalised the text for the updated LGA councillor guide on civil resilience and a new document, developed in conjunction with Solace, on the life cycle of an emergency. These will be completed in time for the first of our planned councillor masterclasses on civil resilience, the first of which takes place in Leeds on 22 November. We are also proposing to hold two further events for councillors in March, in the North East and in Liverpool.</w:t>
      </w:r>
    </w:p>
    <w:p w14:paraId="67CE64D9" w14:textId="77777777" w:rsidR="00AB49B8" w:rsidRDefault="00AB49B8" w:rsidP="00AB49B8">
      <w:pPr>
        <w:spacing w:after="0" w:line="240" w:lineRule="auto"/>
        <w:rPr>
          <w:rFonts w:ascii="Arial" w:hAnsi="Arial" w:cs="Arial"/>
          <w:b/>
        </w:rPr>
      </w:pPr>
    </w:p>
    <w:p w14:paraId="2259B9D8" w14:textId="77777777" w:rsidR="00AB49B8" w:rsidRPr="00AB49B8" w:rsidRDefault="00AB49B8" w:rsidP="00AB49B8">
      <w:pPr>
        <w:spacing w:after="0" w:line="240" w:lineRule="auto"/>
        <w:rPr>
          <w:rFonts w:ascii="Arial" w:hAnsi="Arial" w:cs="Arial"/>
        </w:rPr>
      </w:pPr>
      <w:r w:rsidRPr="00AB49B8">
        <w:rPr>
          <w:rFonts w:ascii="Arial" w:hAnsi="Arial" w:cs="Arial"/>
          <w:b/>
        </w:rPr>
        <w:t xml:space="preserve">Airside Licensing </w:t>
      </w:r>
    </w:p>
    <w:p w14:paraId="4F893701" w14:textId="77777777" w:rsidR="00AB49B8" w:rsidRPr="00AB49B8" w:rsidRDefault="00AB49B8" w:rsidP="00AB49B8">
      <w:pPr>
        <w:spacing w:after="0" w:line="240" w:lineRule="auto"/>
        <w:jc w:val="both"/>
        <w:rPr>
          <w:rFonts w:ascii="Arial" w:hAnsi="Arial" w:cs="Arial"/>
        </w:rPr>
      </w:pPr>
    </w:p>
    <w:p w14:paraId="29B929DB" w14:textId="77777777" w:rsidR="00AB49B8" w:rsidRDefault="007D6149"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rPr>
        <w:t xml:space="preserve">The Home Office have </w:t>
      </w:r>
      <w:r w:rsidRPr="00AB49B8">
        <w:rPr>
          <w:rFonts w:ascii="Arial" w:hAnsi="Arial" w:cs="Arial"/>
          <w:lang w:eastAsia="en-GB"/>
        </w:rPr>
        <w:t xml:space="preserve">launched </w:t>
      </w:r>
      <w:hyperlink r:id="rId32" w:history="1">
        <w:r w:rsidRPr="00AB49B8">
          <w:rPr>
            <w:rStyle w:val="Hyperlink"/>
            <w:rFonts w:ascii="Arial" w:hAnsi="Arial" w:cs="Arial"/>
            <w:lang w:eastAsia="en-GB"/>
          </w:rPr>
          <w:t>a call for evidence on airside alcohol licensing</w:t>
        </w:r>
      </w:hyperlink>
      <w:r w:rsidRPr="00AB49B8">
        <w:rPr>
          <w:rFonts w:ascii="Arial" w:hAnsi="Arial" w:cs="Arial"/>
          <w:lang w:eastAsia="en-GB"/>
        </w:rPr>
        <w:t xml:space="preserve"> at international airports in England and Wales for the period of three months. </w:t>
      </w:r>
    </w:p>
    <w:p w14:paraId="4C23689A" w14:textId="77777777" w:rsidR="00AB49B8" w:rsidRDefault="00AB49B8" w:rsidP="00AB49B8">
      <w:pPr>
        <w:pStyle w:val="ListParagraph"/>
        <w:spacing w:after="0" w:line="240" w:lineRule="auto"/>
        <w:ind w:left="426"/>
        <w:jc w:val="both"/>
        <w:rPr>
          <w:rFonts w:ascii="Arial" w:hAnsi="Arial" w:cs="Arial"/>
        </w:rPr>
      </w:pPr>
    </w:p>
    <w:p w14:paraId="55CB0904" w14:textId="77777777" w:rsidR="00AB49B8" w:rsidRPr="00AB49B8" w:rsidRDefault="007D6149"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lang w:val="en" w:eastAsia="en-GB"/>
        </w:rPr>
        <w:t>The aim of this call for evidence is to allow the government to assess the true scale of the problem of drunk and disruptive passengers at international airports in England and Wales, the extent to which airports and airlines use effectively the existing statutory powers and other measures to address the problem</w:t>
      </w:r>
      <w:r w:rsidRPr="00AB49B8">
        <w:rPr>
          <w:rFonts w:ascii="Arial" w:hAnsi="Arial" w:cs="Arial"/>
          <w:lang w:eastAsia="en-GB"/>
        </w:rPr>
        <w:t xml:space="preserve">, and </w:t>
      </w:r>
      <w:r w:rsidRPr="00AB49B8">
        <w:rPr>
          <w:rFonts w:ascii="Arial" w:hAnsi="Arial" w:cs="Arial"/>
          <w:lang w:val="en" w:eastAsia="en-GB"/>
        </w:rPr>
        <w:t xml:space="preserve">the impact the proposed extension of the Licensing Act 2003 to airside premises that sell or supply alcohol could have in reducing drunk and disorderly behavior. We are also interested in understanding the impact, if any, a decision to maintain or remove the exemption, could have on your respective </w:t>
      </w:r>
      <w:proofErr w:type="spellStart"/>
      <w:r w:rsidRPr="00AB49B8">
        <w:rPr>
          <w:rFonts w:ascii="Arial" w:hAnsi="Arial" w:cs="Arial"/>
          <w:lang w:val="en" w:eastAsia="en-GB"/>
        </w:rPr>
        <w:t>organisation</w:t>
      </w:r>
      <w:proofErr w:type="spellEnd"/>
      <w:r w:rsidRPr="00AB49B8">
        <w:rPr>
          <w:rFonts w:ascii="Arial" w:hAnsi="Arial" w:cs="Arial"/>
          <w:lang w:val="en" w:eastAsia="en-GB"/>
        </w:rPr>
        <w:t xml:space="preserve"> as well as customers.</w:t>
      </w:r>
    </w:p>
    <w:p w14:paraId="6721A6A8" w14:textId="77777777" w:rsidR="00AB49B8" w:rsidRPr="00AB49B8" w:rsidRDefault="00AB49B8" w:rsidP="00AB49B8">
      <w:pPr>
        <w:pStyle w:val="ListParagraph"/>
        <w:spacing w:after="0" w:line="240" w:lineRule="auto"/>
        <w:rPr>
          <w:rFonts w:ascii="Arial" w:hAnsi="Arial" w:cs="Arial"/>
          <w:lang w:val="en" w:eastAsia="en-GB"/>
        </w:rPr>
      </w:pPr>
    </w:p>
    <w:p w14:paraId="55D335B9" w14:textId="19E31C43" w:rsidR="00AB49B8" w:rsidRPr="00AB49B8" w:rsidRDefault="007D6149" w:rsidP="00AB49B8">
      <w:pPr>
        <w:pStyle w:val="ListParagraph"/>
        <w:numPr>
          <w:ilvl w:val="0"/>
          <w:numId w:val="6"/>
        </w:numPr>
        <w:spacing w:after="0" w:line="240" w:lineRule="auto"/>
        <w:ind w:left="426" w:hanging="426"/>
        <w:jc w:val="both"/>
        <w:rPr>
          <w:rFonts w:ascii="Arial" w:hAnsi="Arial" w:cs="Arial"/>
        </w:rPr>
      </w:pPr>
      <w:r w:rsidRPr="00AB49B8">
        <w:rPr>
          <w:rFonts w:ascii="Arial" w:hAnsi="Arial" w:cs="Arial"/>
          <w:lang w:val="en" w:eastAsia="en-GB"/>
        </w:rPr>
        <w:t xml:space="preserve">The LGA have contacted all local authorities with international airports in their areas, in order to gather views that will feed into our response. </w:t>
      </w:r>
    </w:p>
    <w:p w14:paraId="73FFC0AE" w14:textId="77777777" w:rsidR="00AB49B8" w:rsidRDefault="00AB49B8" w:rsidP="00AB49B8">
      <w:pPr>
        <w:spacing w:after="0" w:line="240" w:lineRule="auto"/>
        <w:jc w:val="both"/>
        <w:rPr>
          <w:rFonts w:ascii="Arial" w:eastAsia="Times New Roman" w:hAnsi="Arial" w:cs="Arial"/>
          <w:b/>
        </w:rPr>
      </w:pPr>
    </w:p>
    <w:p w14:paraId="38BFEC5D" w14:textId="5C818B79" w:rsidR="00AB49B8" w:rsidRPr="00AB49B8" w:rsidRDefault="00AB49B8" w:rsidP="00AB49B8">
      <w:pPr>
        <w:spacing w:after="0" w:line="240" w:lineRule="auto"/>
        <w:jc w:val="both"/>
        <w:rPr>
          <w:rFonts w:ascii="Arial" w:hAnsi="Arial" w:cs="Arial"/>
        </w:rPr>
      </w:pPr>
      <w:r w:rsidRPr="001170FF">
        <w:rPr>
          <w:rFonts w:ascii="Arial" w:eastAsia="Times New Roman" w:hAnsi="Arial" w:cs="Arial"/>
          <w:b/>
        </w:rPr>
        <w:t>Dangerous Dogs Legislation</w:t>
      </w:r>
    </w:p>
    <w:p w14:paraId="358FC9F9" w14:textId="77777777" w:rsidR="00AB49B8" w:rsidRPr="00AB49B8" w:rsidRDefault="00AB49B8" w:rsidP="00AB49B8">
      <w:pPr>
        <w:pStyle w:val="ListParagraph"/>
        <w:spacing w:after="0" w:line="240" w:lineRule="auto"/>
        <w:ind w:left="426"/>
        <w:rPr>
          <w:rFonts w:ascii="Arial" w:hAnsi="Arial" w:cs="Arial"/>
        </w:rPr>
      </w:pPr>
    </w:p>
    <w:p w14:paraId="0AF7DF48" w14:textId="77777777" w:rsidR="00AB49B8" w:rsidRPr="00AB49B8" w:rsidRDefault="007D6149" w:rsidP="00AB49B8">
      <w:pPr>
        <w:pStyle w:val="ListParagraph"/>
        <w:numPr>
          <w:ilvl w:val="0"/>
          <w:numId w:val="6"/>
        </w:numPr>
        <w:spacing w:after="0" w:line="240" w:lineRule="auto"/>
        <w:ind w:left="426" w:hanging="426"/>
        <w:rPr>
          <w:rFonts w:ascii="Arial" w:hAnsi="Arial" w:cs="Arial"/>
        </w:rPr>
      </w:pPr>
      <w:r w:rsidRPr="00AB49B8">
        <w:rPr>
          <w:rFonts w:ascii="Arial" w:eastAsia="Times New Roman" w:hAnsi="Arial" w:cs="Arial"/>
        </w:rPr>
        <w:t xml:space="preserve">The Environment, Food and Rural Affairs Committee’s report </w:t>
      </w:r>
      <w:r w:rsidRPr="00AB49B8">
        <w:rPr>
          <w:rFonts w:ascii="Arial" w:eastAsia="Times New Roman" w:hAnsi="Arial" w:cs="Arial"/>
          <w:i/>
        </w:rPr>
        <w:t xml:space="preserve">Controlling </w:t>
      </w:r>
      <w:r w:rsidR="001170FF" w:rsidRPr="00AB49B8">
        <w:rPr>
          <w:rFonts w:ascii="Arial" w:eastAsia="Times New Roman" w:hAnsi="Arial" w:cs="Arial"/>
          <w:i/>
        </w:rPr>
        <w:t>D</w:t>
      </w:r>
      <w:r w:rsidRPr="00AB49B8">
        <w:rPr>
          <w:rFonts w:ascii="Arial" w:eastAsia="Times New Roman" w:hAnsi="Arial" w:cs="Arial"/>
          <w:i/>
        </w:rPr>
        <w:t xml:space="preserve">angerous </w:t>
      </w:r>
      <w:r w:rsidR="001170FF" w:rsidRPr="00AB49B8">
        <w:rPr>
          <w:rFonts w:ascii="Arial" w:eastAsia="Times New Roman" w:hAnsi="Arial" w:cs="Arial"/>
          <w:i/>
        </w:rPr>
        <w:t>D</w:t>
      </w:r>
      <w:r w:rsidRPr="00AB49B8">
        <w:rPr>
          <w:rFonts w:ascii="Arial" w:eastAsia="Times New Roman" w:hAnsi="Arial" w:cs="Arial"/>
          <w:i/>
        </w:rPr>
        <w:t>ogs</w:t>
      </w:r>
      <w:r w:rsidRPr="00AB49B8">
        <w:rPr>
          <w:rFonts w:ascii="Arial" w:eastAsia="Times New Roman" w:hAnsi="Arial" w:cs="Arial"/>
        </w:rPr>
        <w:t xml:space="preserve"> is calling for a full-scale review of current dog control legislation and policy</w:t>
      </w:r>
      <w:r w:rsidR="00AB49B8">
        <w:rPr>
          <w:rFonts w:ascii="Arial" w:eastAsia="Times New Roman" w:hAnsi="Arial" w:cs="Arial"/>
        </w:rPr>
        <w:t xml:space="preserve"> to better protect the public.</w:t>
      </w:r>
    </w:p>
    <w:p w14:paraId="40CED9ED" w14:textId="77777777" w:rsidR="00AB49B8" w:rsidRPr="00AB49B8" w:rsidRDefault="00AB49B8" w:rsidP="00AB49B8">
      <w:pPr>
        <w:pStyle w:val="ListParagraph"/>
        <w:spacing w:after="0" w:line="240" w:lineRule="auto"/>
        <w:ind w:left="426"/>
        <w:rPr>
          <w:rFonts w:ascii="Arial" w:hAnsi="Arial" w:cs="Arial"/>
        </w:rPr>
      </w:pPr>
    </w:p>
    <w:p w14:paraId="5A8B2BBE" w14:textId="5B1470A0" w:rsidR="00AB49B8" w:rsidRPr="00AB49B8" w:rsidRDefault="007D6149" w:rsidP="00AB49B8">
      <w:pPr>
        <w:pStyle w:val="ListParagraph"/>
        <w:numPr>
          <w:ilvl w:val="0"/>
          <w:numId w:val="6"/>
        </w:numPr>
        <w:spacing w:after="0" w:line="240" w:lineRule="auto"/>
        <w:ind w:left="426" w:hanging="426"/>
        <w:rPr>
          <w:rFonts w:ascii="Arial" w:hAnsi="Arial" w:cs="Arial"/>
        </w:rPr>
      </w:pPr>
      <w:r w:rsidRPr="00AB49B8">
        <w:rPr>
          <w:rFonts w:ascii="Arial" w:eastAsia="Times New Roman" w:hAnsi="Arial" w:cs="Arial"/>
        </w:rPr>
        <w:t xml:space="preserve">The inquiry was launched to investigate Breed Specific Legislation (BSL) and wider dog control, amid concerns that the current approach was not protecting the public adequately. The Committee said an alternative dog control model should be developed that focused on prevention though education, early intervention, and consistently </w:t>
      </w:r>
      <w:r w:rsidR="00AB49B8">
        <w:rPr>
          <w:rFonts w:ascii="Arial" w:eastAsia="Times New Roman" w:hAnsi="Arial" w:cs="Arial"/>
        </w:rPr>
        <w:t xml:space="preserve">robust sanctions for offenders. </w:t>
      </w:r>
      <w:r w:rsidRPr="00AB49B8">
        <w:rPr>
          <w:rFonts w:ascii="Arial" w:eastAsia="Times New Roman" w:hAnsi="Arial" w:cs="Arial"/>
        </w:rPr>
        <w:t>Among its</w:t>
      </w:r>
      <w:r w:rsidR="00AB49B8">
        <w:rPr>
          <w:rFonts w:ascii="Arial" w:eastAsia="Times New Roman" w:hAnsi="Arial" w:cs="Arial"/>
        </w:rPr>
        <w:t xml:space="preserve"> recommendations to Government</w:t>
      </w:r>
      <w:r w:rsidR="0047463B">
        <w:rPr>
          <w:rFonts w:ascii="Arial" w:eastAsia="Times New Roman" w:hAnsi="Arial" w:cs="Arial"/>
        </w:rPr>
        <w:t>, the inquiry is calling for</w:t>
      </w:r>
      <w:r w:rsidR="00AB49B8">
        <w:rPr>
          <w:rFonts w:ascii="Arial" w:eastAsia="Times New Roman" w:hAnsi="Arial" w:cs="Arial"/>
        </w:rPr>
        <w:t>:</w:t>
      </w:r>
    </w:p>
    <w:p w14:paraId="68442B8C" w14:textId="77777777" w:rsidR="00AB49B8" w:rsidRPr="00AB49B8" w:rsidRDefault="00AB49B8" w:rsidP="00AB49B8">
      <w:pPr>
        <w:pStyle w:val="ListParagraph"/>
        <w:spacing w:after="0" w:line="240" w:lineRule="auto"/>
        <w:rPr>
          <w:rFonts w:ascii="Arial" w:hAnsi="Arial" w:cs="Arial"/>
        </w:rPr>
      </w:pPr>
    </w:p>
    <w:p w14:paraId="46765130" w14:textId="77777777" w:rsidR="00AB49B8" w:rsidRPr="0047463B" w:rsidRDefault="001170FF" w:rsidP="0047463B">
      <w:pPr>
        <w:pStyle w:val="ListParagraph"/>
        <w:numPr>
          <w:ilvl w:val="1"/>
          <w:numId w:val="6"/>
        </w:numPr>
        <w:spacing w:after="0" w:line="240" w:lineRule="auto"/>
        <w:ind w:left="993" w:hanging="567"/>
        <w:rPr>
          <w:rFonts w:ascii="Arial" w:hAnsi="Arial" w:cs="Arial"/>
        </w:rPr>
      </w:pPr>
      <w:r w:rsidRPr="00AB49B8">
        <w:rPr>
          <w:rFonts w:ascii="Arial" w:eastAsia="Times New Roman" w:hAnsi="Arial" w:cs="Arial"/>
        </w:rPr>
        <w:t>An independent review into the factors behind dog aggression and attacks, and whether banned breeds pose an inherently greater threat. The Committee raised serious concerns about the robustness of the Government’s evidence base on BSL, and highlighted evidence showing that some legal breeds can pose just as great a risk to p</w:t>
      </w:r>
      <w:r w:rsidR="00AB49B8">
        <w:rPr>
          <w:rFonts w:ascii="Arial" w:eastAsia="Times New Roman" w:hAnsi="Arial" w:cs="Arial"/>
        </w:rPr>
        <w:t>ublic safety as illegal breeds.</w:t>
      </w:r>
    </w:p>
    <w:p w14:paraId="7FD49D03" w14:textId="77777777" w:rsidR="0047463B" w:rsidRPr="00AB49B8" w:rsidRDefault="0047463B" w:rsidP="0047463B">
      <w:pPr>
        <w:pStyle w:val="ListParagraph"/>
        <w:spacing w:after="0" w:line="240" w:lineRule="auto"/>
        <w:ind w:left="993"/>
        <w:rPr>
          <w:rFonts w:ascii="Arial" w:hAnsi="Arial" w:cs="Arial"/>
        </w:rPr>
      </w:pPr>
    </w:p>
    <w:p w14:paraId="400C0DF5" w14:textId="77777777" w:rsidR="00AB49B8" w:rsidRPr="00AB49B8" w:rsidRDefault="001170FF" w:rsidP="0047463B">
      <w:pPr>
        <w:pStyle w:val="ListParagraph"/>
        <w:numPr>
          <w:ilvl w:val="1"/>
          <w:numId w:val="6"/>
        </w:numPr>
        <w:spacing w:after="0" w:line="240" w:lineRule="auto"/>
        <w:ind w:left="993" w:hanging="567"/>
        <w:rPr>
          <w:rFonts w:ascii="Arial" w:hAnsi="Arial" w:cs="Arial"/>
        </w:rPr>
      </w:pPr>
      <w:r w:rsidRPr="00AB49B8">
        <w:rPr>
          <w:rFonts w:ascii="Arial" w:eastAsia="Times New Roman" w:hAnsi="Arial" w:cs="Arial"/>
        </w:rPr>
        <w:t>Mandatory dog awareness courses for owners involved in low to mid-level offences. A compulsory training course, similar to speed</w:t>
      </w:r>
      <w:r w:rsidR="00AB49B8">
        <w:rPr>
          <w:rFonts w:ascii="Arial" w:eastAsia="Times New Roman" w:hAnsi="Arial" w:cs="Arial"/>
        </w:rPr>
        <w:t xml:space="preserve"> awareness courses for drivers.</w:t>
      </w:r>
    </w:p>
    <w:p w14:paraId="1A9872B4" w14:textId="77777777" w:rsidR="0047463B" w:rsidRPr="0047463B" w:rsidRDefault="0047463B" w:rsidP="0047463B">
      <w:pPr>
        <w:pStyle w:val="ListParagraph"/>
        <w:spacing w:after="0" w:line="240" w:lineRule="auto"/>
        <w:ind w:left="993"/>
        <w:rPr>
          <w:rFonts w:ascii="Arial" w:hAnsi="Arial" w:cs="Arial"/>
        </w:rPr>
      </w:pPr>
    </w:p>
    <w:p w14:paraId="7DE29210" w14:textId="77777777" w:rsidR="00AB49B8" w:rsidRPr="00AB49B8" w:rsidRDefault="001170FF" w:rsidP="0047463B">
      <w:pPr>
        <w:pStyle w:val="ListParagraph"/>
        <w:numPr>
          <w:ilvl w:val="1"/>
          <w:numId w:val="6"/>
        </w:numPr>
        <w:spacing w:after="0" w:line="240" w:lineRule="auto"/>
        <w:ind w:left="993" w:hanging="567"/>
        <w:rPr>
          <w:rFonts w:ascii="Arial" w:hAnsi="Arial" w:cs="Arial"/>
        </w:rPr>
      </w:pPr>
      <w:r w:rsidRPr="00AB49B8">
        <w:rPr>
          <w:rFonts w:ascii="Arial" w:eastAsia="Times New Roman" w:hAnsi="Arial" w:cs="Arial"/>
        </w:rPr>
        <w:t>Awareness campaigns to encourage responsible ownership and improve childhood educati</w:t>
      </w:r>
      <w:r w:rsidR="00AB49B8">
        <w:rPr>
          <w:rFonts w:ascii="Arial" w:eastAsia="Times New Roman" w:hAnsi="Arial" w:cs="Arial"/>
        </w:rPr>
        <w:t>on on staying safe around dogs.</w:t>
      </w:r>
    </w:p>
    <w:p w14:paraId="65752B8B" w14:textId="77777777" w:rsidR="0047463B" w:rsidRPr="0047463B" w:rsidRDefault="0047463B" w:rsidP="0047463B">
      <w:pPr>
        <w:pStyle w:val="ListParagraph"/>
        <w:spacing w:after="0" w:line="240" w:lineRule="auto"/>
        <w:ind w:left="993"/>
        <w:rPr>
          <w:rFonts w:ascii="Arial" w:hAnsi="Arial" w:cs="Arial"/>
        </w:rPr>
      </w:pPr>
    </w:p>
    <w:p w14:paraId="51BBFB8E" w14:textId="77777777" w:rsidR="00F11221" w:rsidRPr="00F11221" w:rsidRDefault="001170FF" w:rsidP="0047463B">
      <w:pPr>
        <w:pStyle w:val="ListParagraph"/>
        <w:numPr>
          <w:ilvl w:val="1"/>
          <w:numId w:val="6"/>
        </w:numPr>
        <w:spacing w:after="0" w:line="240" w:lineRule="auto"/>
        <w:ind w:left="993" w:hanging="567"/>
        <w:rPr>
          <w:rFonts w:ascii="Arial" w:hAnsi="Arial" w:cs="Arial"/>
        </w:rPr>
      </w:pPr>
      <w:r w:rsidRPr="00AB49B8">
        <w:rPr>
          <w:rFonts w:ascii="Arial" w:eastAsia="Times New Roman" w:hAnsi="Arial" w:cs="Arial"/>
        </w:rPr>
        <w:t>A new Dog Control Act to consolidate the existing patchwork of legislation and provide enforcement authorities with new powers.</w:t>
      </w:r>
    </w:p>
    <w:p w14:paraId="2651C074" w14:textId="77777777" w:rsidR="00F11221" w:rsidRPr="00F11221" w:rsidRDefault="00F11221" w:rsidP="00F11221">
      <w:pPr>
        <w:spacing w:after="0" w:line="240" w:lineRule="auto"/>
        <w:rPr>
          <w:rFonts w:ascii="Arial" w:eastAsia="Times New Roman" w:hAnsi="Arial" w:cs="Arial"/>
        </w:rPr>
      </w:pPr>
    </w:p>
    <w:p w14:paraId="68C2E08D" w14:textId="65AC8B12" w:rsidR="00F11221" w:rsidRDefault="00F11221" w:rsidP="00F11221">
      <w:pPr>
        <w:spacing w:after="0" w:line="240" w:lineRule="auto"/>
        <w:rPr>
          <w:rFonts w:ascii="Arial" w:hAnsi="Arial" w:cs="Arial"/>
          <w:b/>
          <w:bCs/>
        </w:rPr>
      </w:pPr>
      <w:r w:rsidRPr="00F11221">
        <w:rPr>
          <w:rFonts w:ascii="Arial" w:hAnsi="Arial" w:cs="Arial"/>
          <w:b/>
          <w:bCs/>
        </w:rPr>
        <w:t xml:space="preserve">Brexit </w:t>
      </w:r>
    </w:p>
    <w:p w14:paraId="1F2C2A07" w14:textId="77777777" w:rsidR="00F11221" w:rsidRPr="00F11221" w:rsidRDefault="00F11221" w:rsidP="00F11221">
      <w:pPr>
        <w:spacing w:after="0" w:line="240" w:lineRule="auto"/>
        <w:rPr>
          <w:rFonts w:ascii="Arial" w:hAnsi="Arial" w:cs="Arial"/>
          <w:b/>
          <w:bCs/>
        </w:rPr>
      </w:pPr>
    </w:p>
    <w:p w14:paraId="2AC645AE" w14:textId="77777777" w:rsidR="00F11221" w:rsidRPr="00F11221" w:rsidRDefault="00F11221" w:rsidP="00F11221">
      <w:pPr>
        <w:pStyle w:val="ListParagraph"/>
        <w:numPr>
          <w:ilvl w:val="0"/>
          <w:numId w:val="6"/>
        </w:numPr>
        <w:spacing w:after="0" w:line="240" w:lineRule="auto"/>
        <w:ind w:left="426" w:hanging="426"/>
        <w:rPr>
          <w:rFonts w:ascii="Arial" w:hAnsi="Arial" w:cs="Arial"/>
        </w:rPr>
      </w:pPr>
      <w:r w:rsidRPr="00F11221">
        <w:rPr>
          <w:rFonts w:ascii="Arial" w:hAnsi="Arial" w:cs="Arial"/>
        </w:rPr>
        <w:t>Officers have been working with the LGA’s Brexit policy leads on two issues falling within the SSCB’s remit:</w:t>
      </w:r>
    </w:p>
    <w:p w14:paraId="3C681B82" w14:textId="77777777" w:rsidR="00F11221" w:rsidRPr="00F11221" w:rsidRDefault="00F11221" w:rsidP="00F11221">
      <w:pPr>
        <w:pStyle w:val="ListParagraph"/>
        <w:spacing w:after="0" w:line="240" w:lineRule="auto"/>
        <w:ind w:left="426"/>
        <w:rPr>
          <w:rFonts w:ascii="Arial" w:hAnsi="Arial" w:cs="Arial"/>
        </w:rPr>
      </w:pPr>
    </w:p>
    <w:p w14:paraId="2C3D61DE" w14:textId="77777777" w:rsidR="00F11221" w:rsidRPr="00F11221" w:rsidRDefault="00F11221" w:rsidP="00F11221">
      <w:pPr>
        <w:pStyle w:val="ListParagraph"/>
        <w:numPr>
          <w:ilvl w:val="1"/>
          <w:numId w:val="6"/>
        </w:numPr>
        <w:spacing w:after="0" w:line="240" w:lineRule="auto"/>
        <w:ind w:left="993" w:hanging="567"/>
        <w:rPr>
          <w:rFonts w:ascii="Arial" w:hAnsi="Arial" w:cs="Arial"/>
        </w:rPr>
      </w:pPr>
      <w:r w:rsidRPr="00F11221">
        <w:rPr>
          <w:rFonts w:ascii="Arial" w:hAnsi="Arial" w:cs="Arial"/>
        </w:rPr>
        <w:t>The implications of Brexit, and specifically a no-deal exit, on councils’ regulatory functions, particularly at ports of entry.</w:t>
      </w:r>
    </w:p>
    <w:p w14:paraId="00F42797" w14:textId="77777777" w:rsidR="00F11221" w:rsidRPr="00F11221" w:rsidRDefault="00F11221" w:rsidP="00F11221">
      <w:pPr>
        <w:pStyle w:val="ListParagraph"/>
        <w:spacing w:after="0" w:line="240" w:lineRule="auto"/>
        <w:ind w:left="993" w:hanging="567"/>
        <w:rPr>
          <w:rFonts w:ascii="Arial" w:hAnsi="Arial" w:cs="Arial"/>
        </w:rPr>
      </w:pPr>
    </w:p>
    <w:p w14:paraId="72E2EF53" w14:textId="77777777" w:rsidR="00F11221" w:rsidRPr="00F11221" w:rsidRDefault="00F11221" w:rsidP="00F11221">
      <w:pPr>
        <w:pStyle w:val="ListParagraph"/>
        <w:numPr>
          <w:ilvl w:val="1"/>
          <w:numId w:val="6"/>
        </w:numPr>
        <w:spacing w:after="0" w:line="240" w:lineRule="auto"/>
        <w:ind w:left="993" w:hanging="567"/>
        <w:rPr>
          <w:rFonts w:ascii="Arial" w:hAnsi="Arial" w:cs="Arial"/>
        </w:rPr>
      </w:pPr>
      <w:r w:rsidRPr="00F11221">
        <w:rPr>
          <w:rFonts w:ascii="Arial" w:hAnsi="Arial" w:cs="Arial"/>
        </w:rPr>
        <w:t>Civil resilience planning to support councils and wider local resilience forums in responding to the implications of a no-deal exit.</w:t>
      </w:r>
    </w:p>
    <w:p w14:paraId="5BF716DF" w14:textId="77777777" w:rsidR="00F11221" w:rsidRPr="00F11221" w:rsidRDefault="00F11221" w:rsidP="00F11221">
      <w:pPr>
        <w:pStyle w:val="ListParagraph"/>
        <w:spacing w:after="0" w:line="240" w:lineRule="auto"/>
        <w:ind w:left="426"/>
        <w:rPr>
          <w:rFonts w:ascii="Arial" w:hAnsi="Arial" w:cs="Arial"/>
        </w:rPr>
      </w:pPr>
    </w:p>
    <w:p w14:paraId="39CB9CF7" w14:textId="77777777" w:rsidR="00F11221" w:rsidRPr="00F11221" w:rsidRDefault="00F11221" w:rsidP="00F11221">
      <w:pPr>
        <w:pStyle w:val="ListParagraph"/>
        <w:numPr>
          <w:ilvl w:val="0"/>
          <w:numId w:val="6"/>
        </w:numPr>
        <w:spacing w:after="0" w:line="240" w:lineRule="auto"/>
        <w:ind w:left="426" w:hanging="426"/>
        <w:rPr>
          <w:rFonts w:ascii="Arial" w:hAnsi="Arial" w:cs="Arial"/>
        </w:rPr>
      </w:pPr>
      <w:r w:rsidRPr="00F11221">
        <w:rPr>
          <w:rFonts w:ascii="Arial" w:hAnsi="Arial" w:cs="Arial"/>
        </w:rPr>
        <w:t>The Department of Environment, Food and Rural Affairs (DEFRA) recently held a series of workshops to map out the implications of a no deal scenario on regulatory functions, and the steps required to be taken to plan for these. Feedback from councils suggested that while the impact on specific regulatory responsibilities may be limited (depending on the approach taken at ports of entry), the cumulative impact of changes to underpinning legislation and guidance, need to advise and support businesses and different transitional arrangements could be significant. We are urging government to continue its dialogue with councils, but to do so by engaging with existing regulatory panels at meetings which are already scheduled.</w:t>
      </w:r>
    </w:p>
    <w:p w14:paraId="794E40C3" w14:textId="77777777" w:rsidR="00F11221" w:rsidRPr="00F11221" w:rsidRDefault="00F11221" w:rsidP="00F11221">
      <w:pPr>
        <w:pStyle w:val="ListParagraph"/>
        <w:spacing w:after="0" w:line="240" w:lineRule="auto"/>
        <w:ind w:left="426"/>
        <w:rPr>
          <w:rFonts w:ascii="Arial" w:hAnsi="Arial" w:cs="Arial"/>
        </w:rPr>
      </w:pPr>
    </w:p>
    <w:p w14:paraId="0D7F3F50" w14:textId="2E6BCFAB" w:rsidR="00F11221" w:rsidRPr="00F11221" w:rsidRDefault="00F11221" w:rsidP="00F11221">
      <w:pPr>
        <w:pStyle w:val="ListParagraph"/>
        <w:numPr>
          <w:ilvl w:val="0"/>
          <w:numId w:val="6"/>
        </w:numPr>
        <w:spacing w:after="0" w:line="240" w:lineRule="auto"/>
        <w:ind w:left="426" w:hanging="426"/>
        <w:rPr>
          <w:rFonts w:ascii="Arial" w:hAnsi="Arial" w:cs="Arial"/>
        </w:rPr>
      </w:pPr>
      <w:r w:rsidRPr="00F11221">
        <w:rPr>
          <w:rFonts w:ascii="Arial" w:hAnsi="Arial" w:cs="Arial"/>
        </w:rPr>
        <w:t>On resilience, Government departments have been engaging with local resilience forums since the summer, to encourage them to think about how civil contingencies plans and procedures could support local areas in the e</w:t>
      </w:r>
      <w:r>
        <w:rPr>
          <w:rFonts w:ascii="Arial" w:hAnsi="Arial" w:cs="Arial"/>
        </w:rPr>
        <w:t xml:space="preserve">vent of a worst case outcome (for example, backlogs at ports or </w:t>
      </w:r>
      <w:r w:rsidRPr="00F11221">
        <w:rPr>
          <w:rFonts w:ascii="Arial" w:hAnsi="Arial" w:cs="Arial"/>
        </w:rPr>
        <w:t xml:space="preserve">disruption to supply chains). To support this process, we are encouraging Government to ensure that all LRF members and councils are given consistent access to clear information about the Government’s own planning assumptions for Brexit. </w:t>
      </w:r>
    </w:p>
    <w:p w14:paraId="5F50448F" w14:textId="77777777" w:rsidR="00FA2E5B" w:rsidRDefault="001170FF" w:rsidP="00FA2E5B">
      <w:pPr>
        <w:spacing w:after="0" w:line="240" w:lineRule="auto"/>
        <w:rPr>
          <w:rFonts w:ascii="Arial" w:hAnsi="Arial" w:cs="Arial"/>
          <w:b/>
          <w:bCs/>
          <w:iCs/>
        </w:rPr>
      </w:pPr>
      <w:r w:rsidRPr="00F11221">
        <w:rPr>
          <w:rFonts w:ascii="Arial" w:eastAsia="Times New Roman" w:hAnsi="Arial" w:cs="Arial"/>
        </w:rPr>
        <w:br/>
      </w:r>
      <w:r w:rsidR="00FA2E5B">
        <w:rPr>
          <w:rFonts w:ascii="Arial" w:hAnsi="Arial" w:cs="Arial"/>
          <w:b/>
          <w:bCs/>
          <w:iCs/>
        </w:rPr>
        <w:t>Public Safety and Festivals</w:t>
      </w:r>
    </w:p>
    <w:p w14:paraId="25630874" w14:textId="77777777" w:rsidR="00FA2E5B" w:rsidRDefault="00FA2E5B" w:rsidP="00FA2E5B">
      <w:pPr>
        <w:spacing w:after="0" w:line="240" w:lineRule="auto"/>
        <w:rPr>
          <w:rFonts w:ascii="Arial" w:hAnsi="Arial" w:cs="Arial"/>
          <w:b/>
          <w:bCs/>
          <w:iCs/>
        </w:rPr>
      </w:pPr>
    </w:p>
    <w:p w14:paraId="63481032" w14:textId="735C1BF1" w:rsidR="00FA2E5B" w:rsidRPr="00FA2E5B" w:rsidRDefault="00FA2E5B" w:rsidP="00FA2E5B">
      <w:pPr>
        <w:pStyle w:val="ListParagraph"/>
        <w:numPr>
          <w:ilvl w:val="0"/>
          <w:numId w:val="6"/>
        </w:numPr>
        <w:spacing w:after="0" w:line="240" w:lineRule="auto"/>
        <w:ind w:left="426" w:hanging="426"/>
        <w:rPr>
          <w:rFonts w:ascii="Arial" w:hAnsi="Arial" w:cs="Arial"/>
          <w:iCs/>
        </w:rPr>
      </w:pPr>
      <w:r w:rsidRPr="00FA2E5B">
        <w:rPr>
          <w:rFonts w:ascii="Arial" w:hAnsi="Arial" w:cs="Arial"/>
          <w:iCs/>
        </w:rPr>
        <w:t>Cllr Kate Haigh met with Chief Constable Harrington, National Police Chiefs Council (NPCC) Lead for Events to discuss how the LGA could work with the NPCC to develop a consistent approach to the management of large events, such as festivals. </w:t>
      </w:r>
    </w:p>
    <w:p w14:paraId="5EA247FF" w14:textId="77777777" w:rsidR="00FA2E5B" w:rsidRDefault="00FA2E5B" w:rsidP="00FA2E5B">
      <w:pPr>
        <w:spacing w:after="0" w:line="240" w:lineRule="auto"/>
        <w:rPr>
          <w:rFonts w:ascii="Arial" w:hAnsi="Arial" w:cs="Arial"/>
          <w:iCs/>
        </w:rPr>
      </w:pPr>
    </w:p>
    <w:p w14:paraId="12B0E8D1" w14:textId="77777777" w:rsidR="00FA2E5B" w:rsidRDefault="00FA2E5B" w:rsidP="00FA2E5B">
      <w:pPr>
        <w:pStyle w:val="ListParagraph"/>
        <w:numPr>
          <w:ilvl w:val="0"/>
          <w:numId w:val="8"/>
        </w:numPr>
        <w:spacing w:after="0" w:line="240" w:lineRule="auto"/>
        <w:ind w:left="426" w:hanging="426"/>
        <w:rPr>
          <w:rFonts w:ascii="Arial" w:hAnsi="Arial" w:cs="Arial"/>
          <w:iCs/>
        </w:rPr>
      </w:pPr>
      <w:r>
        <w:rPr>
          <w:rFonts w:ascii="Arial" w:hAnsi="Arial" w:cs="Arial"/>
          <w:iCs/>
        </w:rPr>
        <w:t xml:space="preserve">CC Harrington has asked whether the LGA could provide representation on the NPCC National Working Group on Event Safety, which he Chairs.  The LGA is exploring representation of this group. </w:t>
      </w:r>
    </w:p>
    <w:p w14:paraId="364FA6C2" w14:textId="33AE47CF" w:rsidR="001170FF" w:rsidRPr="00F11221" w:rsidRDefault="001170FF" w:rsidP="00F11221">
      <w:pPr>
        <w:spacing w:after="0" w:line="240" w:lineRule="auto"/>
        <w:rPr>
          <w:rFonts w:ascii="Arial" w:hAnsi="Arial" w:cs="Arial"/>
        </w:rPr>
      </w:pPr>
    </w:p>
    <w:p w14:paraId="239FEAC2" w14:textId="77777777" w:rsidR="00900A13" w:rsidRPr="00900A13" w:rsidRDefault="00900A13" w:rsidP="00AB49B8">
      <w:pPr>
        <w:spacing w:after="0" w:line="240" w:lineRule="auto"/>
        <w:rPr>
          <w:rFonts w:ascii="Arial" w:hAnsi="Arial" w:cs="Arial"/>
        </w:rPr>
      </w:pPr>
    </w:p>
    <w:sectPr w:rsidR="00900A13" w:rsidRPr="00900A13">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0613C" w14:textId="77777777" w:rsidR="0047463B" w:rsidRDefault="0047463B" w:rsidP="00756E52">
      <w:pPr>
        <w:spacing w:after="0" w:line="240" w:lineRule="auto"/>
      </w:pPr>
      <w:r>
        <w:separator/>
      </w:r>
    </w:p>
  </w:endnote>
  <w:endnote w:type="continuationSeparator" w:id="0">
    <w:p w14:paraId="5826332F" w14:textId="77777777" w:rsidR="0047463B" w:rsidRDefault="0047463B" w:rsidP="0075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Calibri"/>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653C6" w14:textId="77777777" w:rsidR="0047463B" w:rsidRDefault="0047463B">
    <w:pPr>
      <w:pStyle w:val="Footer"/>
      <w:tabs>
        <w:tab w:val="right" w:pos="9923"/>
      </w:tabs>
      <w:ind w:right="-994"/>
    </w:pPr>
    <w:r>
      <w:rPr>
        <w:rFonts w:ascii="Frutiger 55 Roman" w:hAnsi="Frutiger 55 Roman"/>
        <w:b/>
        <w:sz w:val="16"/>
      </w:rPr>
      <w:t xml:space="preserve">   </w:t>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36268" w14:textId="77777777" w:rsidR="0047463B" w:rsidRDefault="0047463B" w:rsidP="00756E52">
      <w:pPr>
        <w:spacing w:after="0" w:line="240" w:lineRule="auto"/>
      </w:pPr>
      <w:r>
        <w:separator/>
      </w:r>
    </w:p>
  </w:footnote>
  <w:footnote w:type="continuationSeparator" w:id="0">
    <w:p w14:paraId="296C406C" w14:textId="77777777" w:rsidR="0047463B" w:rsidRDefault="0047463B" w:rsidP="00756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47463B" w14:paraId="731A2948" w14:textId="77777777">
      <w:tc>
        <w:tcPr>
          <w:tcW w:w="5778" w:type="dxa"/>
          <w:vMerge w:val="restart"/>
          <w:shd w:val="clear" w:color="auto" w:fill="auto"/>
          <w:tcMar>
            <w:top w:w="0" w:type="dxa"/>
            <w:left w:w="108" w:type="dxa"/>
            <w:bottom w:w="0" w:type="dxa"/>
            <w:right w:w="108" w:type="dxa"/>
          </w:tcMar>
        </w:tcPr>
        <w:p w14:paraId="5C487D48" w14:textId="77777777" w:rsidR="0047463B" w:rsidRDefault="0047463B">
          <w:pPr>
            <w:pStyle w:val="Header"/>
          </w:pPr>
          <w:r>
            <w:rPr>
              <w:noProof/>
              <w:lang w:eastAsia="en-GB"/>
            </w:rPr>
            <w:drawing>
              <wp:inline distT="0" distB="0" distL="0" distR="0" wp14:anchorId="7E02749E" wp14:editId="3F40BE92">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63FB19E2" w14:textId="77777777" w:rsidR="0047463B" w:rsidRDefault="0047463B">
          <w:pPr>
            <w:pStyle w:val="Header"/>
          </w:pPr>
        </w:p>
      </w:tc>
      <w:tc>
        <w:tcPr>
          <w:tcW w:w="3509" w:type="dxa"/>
          <w:shd w:val="clear" w:color="auto" w:fill="auto"/>
          <w:tcMar>
            <w:top w:w="0" w:type="dxa"/>
            <w:left w:w="108" w:type="dxa"/>
            <w:bottom w:w="0" w:type="dxa"/>
            <w:right w:w="108" w:type="dxa"/>
          </w:tcMar>
        </w:tcPr>
        <w:p w14:paraId="331CCE11" w14:textId="77777777" w:rsidR="0047463B" w:rsidRDefault="0047463B">
          <w:pPr>
            <w:pStyle w:val="Header"/>
          </w:pPr>
          <w:r>
            <w:rPr>
              <w:rFonts w:ascii="Arial" w:hAnsi="Arial" w:cs="Arial"/>
              <w:b/>
              <w:sz w:val="24"/>
              <w:szCs w:val="24"/>
            </w:rPr>
            <w:t xml:space="preserve">Fire Service Management Committee </w:t>
          </w:r>
        </w:p>
      </w:tc>
    </w:tr>
    <w:tr w:rsidR="0047463B" w14:paraId="035934FE" w14:textId="77777777">
      <w:trPr>
        <w:trHeight w:val="450"/>
      </w:trPr>
      <w:tc>
        <w:tcPr>
          <w:tcW w:w="5778" w:type="dxa"/>
          <w:vMerge/>
          <w:shd w:val="clear" w:color="auto" w:fill="auto"/>
          <w:tcMar>
            <w:top w:w="0" w:type="dxa"/>
            <w:left w:w="108" w:type="dxa"/>
            <w:bottom w:w="0" w:type="dxa"/>
            <w:right w:w="108" w:type="dxa"/>
          </w:tcMar>
        </w:tcPr>
        <w:p w14:paraId="4DAE9775" w14:textId="77777777" w:rsidR="0047463B" w:rsidRDefault="0047463B">
          <w:pPr>
            <w:pStyle w:val="Header"/>
          </w:pPr>
        </w:p>
      </w:tc>
      <w:tc>
        <w:tcPr>
          <w:tcW w:w="3509" w:type="dxa"/>
          <w:shd w:val="clear" w:color="auto" w:fill="auto"/>
          <w:tcMar>
            <w:top w:w="0" w:type="dxa"/>
            <w:left w:w="108" w:type="dxa"/>
            <w:bottom w:w="0" w:type="dxa"/>
            <w:right w:w="108" w:type="dxa"/>
          </w:tcMar>
        </w:tcPr>
        <w:p w14:paraId="3DF53759" w14:textId="77777777" w:rsidR="0047463B" w:rsidRDefault="0047463B">
          <w:pPr>
            <w:pStyle w:val="Header"/>
            <w:spacing w:before="60"/>
          </w:pPr>
          <w:r>
            <w:rPr>
              <w:rFonts w:ascii="Arial" w:hAnsi="Arial" w:cs="Arial"/>
              <w:sz w:val="24"/>
              <w:szCs w:val="24"/>
            </w:rPr>
            <w:t>23 January 2012</w:t>
          </w:r>
        </w:p>
      </w:tc>
    </w:tr>
    <w:tr w:rsidR="0047463B" w14:paraId="65F67E05" w14:textId="77777777">
      <w:trPr>
        <w:trHeight w:val="450"/>
      </w:trPr>
      <w:tc>
        <w:tcPr>
          <w:tcW w:w="5778" w:type="dxa"/>
          <w:vMerge/>
          <w:shd w:val="clear" w:color="auto" w:fill="auto"/>
          <w:tcMar>
            <w:top w:w="0" w:type="dxa"/>
            <w:left w:w="108" w:type="dxa"/>
            <w:bottom w:w="0" w:type="dxa"/>
            <w:right w:w="108" w:type="dxa"/>
          </w:tcMar>
        </w:tcPr>
        <w:p w14:paraId="105297B8" w14:textId="77777777" w:rsidR="0047463B" w:rsidRDefault="0047463B">
          <w:pPr>
            <w:pStyle w:val="Header"/>
          </w:pPr>
        </w:p>
      </w:tc>
      <w:tc>
        <w:tcPr>
          <w:tcW w:w="3509" w:type="dxa"/>
          <w:shd w:val="clear" w:color="auto" w:fill="auto"/>
          <w:tcMar>
            <w:top w:w="0" w:type="dxa"/>
            <w:left w:w="108" w:type="dxa"/>
            <w:bottom w:w="0" w:type="dxa"/>
            <w:right w:w="108" w:type="dxa"/>
          </w:tcMar>
          <w:vAlign w:val="bottom"/>
        </w:tcPr>
        <w:p w14:paraId="4B931E19" w14:textId="77777777" w:rsidR="0047463B" w:rsidRDefault="0047463B">
          <w:pPr>
            <w:pStyle w:val="Header"/>
            <w:spacing w:before="60"/>
            <w:rPr>
              <w:rFonts w:ascii="Arial" w:hAnsi="Arial" w:cs="Arial"/>
              <w:b/>
              <w:sz w:val="24"/>
              <w:szCs w:val="24"/>
            </w:rPr>
          </w:pPr>
          <w:r>
            <w:rPr>
              <w:rFonts w:ascii="Arial" w:hAnsi="Arial" w:cs="Arial"/>
              <w:b/>
              <w:sz w:val="24"/>
              <w:szCs w:val="24"/>
            </w:rPr>
            <w:t>Item x</w:t>
          </w:r>
        </w:p>
      </w:tc>
    </w:tr>
  </w:tbl>
  <w:p w14:paraId="3C4D76F5" w14:textId="77777777" w:rsidR="0047463B" w:rsidRDefault="00474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B99E" w14:textId="77777777" w:rsidR="0047463B" w:rsidRDefault="0047463B">
    <w:pPr>
      <w:pStyle w:val="Header"/>
      <w:rPr>
        <w:sz w:val="2"/>
      </w:rPr>
    </w:pPr>
  </w:p>
  <w:p w14:paraId="271AA3BD" w14:textId="77777777" w:rsidR="0047463B" w:rsidRDefault="0047463B">
    <w:pPr>
      <w:pStyle w:val="Header"/>
      <w:rPr>
        <w:sz w:val="2"/>
      </w:rPr>
    </w:pPr>
  </w:p>
  <w:tbl>
    <w:tblPr>
      <w:tblW w:w="9498" w:type="dxa"/>
      <w:tblCellMar>
        <w:left w:w="10" w:type="dxa"/>
        <w:right w:w="10" w:type="dxa"/>
      </w:tblCellMar>
      <w:tblLook w:val="04A0" w:firstRow="1" w:lastRow="0" w:firstColumn="1" w:lastColumn="0" w:noHBand="0" w:noVBand="1"/>
    </w:tblPr>
    <w:tblGrid>
      <w:gridCol w:w="5245"/>
      <w:gridCol w:w="4253"/>
    </w:tblGrid>
    <w:tr w:rsidR="0047463B" w14:paraId="35916DD7" w14:textId="77777777" w:rsidTr="00756E52">
      <w:tc>
        <w:tcPr>
          <w:tcW w:w="5245" w:type="dxa"/>
          <w:vMerge w:val="restart"/>
          <w:shd w:val="clear" w:color="auto" w:fill="auto"/>
          <w:tcMar>
            <w:top w:w="0" w:type="dxa"/>
            <w:left w:w="108" w:type="dxa"/>
            <w:bottom w:w="0" w:type="dxa"/>
            <w:right w:w="108" w:type="dxa"/>
          </w:tcMar>
        </w:tcPr>
        <w:p w14:paraId="44084C1F" w14:textId="77777777" w:rsidR="0047463B" w:rsidRDefault="0047463B">
          <w:pPr>
            <w:pStyle w:val="Header"/>
            <w:tabs>
              <w:tab w:val="center" w:pos="2923"/>
            </w:tabs>
          </w:pPr>
          <w:r>
            <w:rPr>
              <w:noProof/>
              <w:lang w:eastAsia="en-GB"/>
            </w:rPr>
            <w:drawing>
              <wp:inline distT="0" distB="0" distL="0" distR="0" wp14:anchorId="31DBB38B" wp14:editId="5483A06E">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4253" w:type="dxa"/>
          <w:shd w:val="clear" w:color="auto" w:fill="auto"/>
          <w:tcMar>
            <w:top w:w="0" w:type="dxa"/>
            <w:left w:w="108" w:type="dxa"/>
            <w:bottom w:w="0" w:type="dxa"/>
            <w:right w:w="108" w:type="dxa"/>
          </w:tcMar>
        </w:tcPr>
        <w:p w14:paraId="597FEEBE" w14:textId="77777777" w:rsidR="006703BA" w:rsidRDefault="006703BA" w:rsidP="00BE32CA">
          <w:pPr>
            <w:pStyle w:val="Header"/>
            <w:rPr>
              <w:rFonts w:ascii="Arial" w:hAnsi="Arial" w:cs="Arial"/>
              <w:b/>
            </w:rPr>
          </w:pPr>
          <w:r>
            <w:rPr>
              <w:rFonts w:ascii="Arial" w:hAnsi="Arial" w:cs="Arial"/>
              <w:b/>
            </w:rPr>
            <w:t>Safer and</w:t>
          </w:r>
          <w:r w:rsidR="0047463B">
            <w:rPr>
              <w:rFonts w:ascii="Arial" w:hAnsi="Arial" w:cs="Arial"/>
              <w:b/>
            </w:rPr>
            <w:t xml:space="preserve"> Stronger </w:t>
          </w:r>
        </w:p>
        <w:p w14:paraId="0D5D1F86" w14:textId="1BF6D3BB" w:rsidR="0047463B" w:rsidRDefault="0047463B" w:rsidP="00BE32CA">
          <w:pPr>
            <w:pStyle w:val="Header"/>
            <w:rPr>
              <w:rFonts w:ascii="Arial" w:hAnsi="Arial" w:cs="Arial"/>
              <w:b/>
            </w:rPr>
          </w:pPr>
          <w:r>
            <w:rPr>
              <w:rFonts w:ascii="Arial" w:hAnsi="Arial" w:cs="Arial"/>
              <w:b/>
            </w:rPr>
            <w:t>Communities Board</w:t>
          </w:r>
        </w:p>
        <w:p w14:paraId="488F1E7D" w14:textId="77777777" w:rsidR="0047463B" w:rsidRDefault="0047463B" w:rsidP="00BE32CA">
          <w:pPr>
            <w:pStyle w:val="Header"/>
          </w:pPr>
        </w:p>
      </w:tc>
    </w:tr>
    <w:tr w:rsidR="0047463B" w14:paraId="51B28F8E" w14:textId="77777777" w:rsidTr="00756E52">
      <w:trPr>
        <w:trHeight w:val="450"/>
      </w:trPr>
      <w:tc>
        <w:tcPr>
          <w:tcW w:w="5245" w:type="dxa"/>
          <w:vMerge/>
          <w:shd w:val="clear" w:color="auto" w:fill="auto"/>
          <w:tcMar>
            <w:top w:w="0" w:type="dxa"/>
            <w:left w:w="108" w:type="dxa"/>
            <w:bottom w:w="0" w:type="dxa"/>
            <w:right w:w="108" w:type="dxa"/>
          </w:tcMar>
        </w:tcPr>
        <w:p w14:paraId="272F8F13" w14:textId="77777777" w:rsidR="0047463B" w:rsidRDefault="0047463B">
          <w:pPr>
            <w:pStyle w:val="Header"/>
          </w:pPr>
        </w:p>
      </w:tc>
      <w:tc>
        <w:tcPr>
          <w:tcW w:w="4253" w:type="dxa"/>
          <w:shd w:val="clear" w:color="auto" w:fill="auto"/>
          <w:tcMar>
            <w:top w:w="0" w:type="dxa"/>
            <w:left w:w="108" w:type="dxa"/>
            <w:bottom w:w="0" w:type="dxa"/>
            <w:right w:w="108" w:type="dxa"/>
          </w:tcMar>
        </w:tcPr>
        <w:p w14:paraId="669087B1" w14:textId="7058C2B3" w:rsidR="0047463B" w:rsidRPr="00E166B8" w:rsidRDefault="0047463B" w:rsidP="00DB23A3">
          <w:pPr>
            <w:pStyle w:val="Header"/>
            <w:spacing w:before="60"/>
            <w:rPr>
              <w:rFonts w:ascii="Arial" w:hAnsi="Arial" w:cs="Arial"/>
            </w:rPr>
          </w:pPr>
          <w:r>
            <w:rPr>
              <w:rFonts w:ascii="Arial" w:hAnsi="Arial" w:cs="Arial"/>
            </w:rPr>
            <w:t>19 November 2018</w:t>
          </w:r>
        </w:p>
      </w:tc>
    </w:tr>
    <w:tr w:rsidR="0047463B" w14:paraId="13E9B5DA" w14:textId="77777777" w:rsidTr="00756E52">
      <w:trPr>
        <w:trHeight w:val="87"/>
      </w:trPr>
      <w:tc>
        <w:tcPr>
          <w:tcW w:w="5245" w:type="dxa"/>
          <w:vMerge/>
          <w:shd w:val="clear" w:color="auto" w:fill="auto"/>
          <w:tcMar>
            <w:top w:w="0" w:type="dxa"/>
            <w:left w:w="108" w:type="dxa"/>
            <w:bottom w:w="0" w:type="dxa"/>
            <w:right w:w="108" w:type="dxa"/>
          </w:tcMar>
        </w:tcPr>
        <w:p w14:paraId="4A3A16E6" w14:textId="77777777" w:rsidR="0047463B" w:rsidRDefault="0047463B">
          <w:pPr>
            <w:pStyle w:val="Header"/>
          </w:pPr>
        </w:p>
      </w:tc>
      <w:tc>
        <w:tcPr>
          <w:tcW w:w="4253" w:type="dxa"/>
          <w:shd w:val="clear" w:color="auto" w:fill="auto"/>
          <w:tcMar>
            <w:top w:w="0" w:type="dxa"/>
            <w:left w:w="108" w:type="dxa"/>
            <w:bottom w:w="0" w:type="dxa"/>
            <w:right w:w="108" w:type="dxa"/>
          </w:tcMar>
        </w:tcPr>
        <w:p w14:paraId="318D4701" w14:textId="77777777" w:rsidR="0047463B" w:rsidRDefault="0047463B">
          <w:pPr>
            <w:pStyle w:val="Header"/>
            <w:spacing w:before="60"/>
            <w:rPr>
              <w:rFonts w:ascii="Arial" w:hAnsi="Arial" w:cs="Arial"/>
              <w:b/>
            </w:rPr>
          </w:pPr>
        </w:p>
      </w:tc>
    </w:tr>
  </w:tbl>
  <w:p w14:paraId="07F2206D" w14:textId="77777777" w:rsidR="0047463B" w:rsidRDefault="0047463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89D4" w14:textId="77777777" w:rsidR="0047463B" w:rsidRDefault="0047463B">
    <w:pPr>
      <w:pStyle w:val="Header"/>
    </w:pPr>
  </w:p>
  <w:p w14:paraId="72655C0F" w14:textId="77777777" w:rsidR="0047463B" w:rsidRDefault="0047463B" w:rsidP="00C21DD4">
    <w:pPr>
      <w:pStyle w:val="Header"/>
      <w:rPr>
        <w:sz w:val="2"/>
      </w:rPr>
    </w:pPr>
  </w:p>
  <w:p w14:paraId="3589A7AE" w14:textId="77777777" w:rsidR="0047463B" w:rsidRDefault="0047463B" w:rsidP="00C21DD4">
    <w:pPr>
      <w:pStyle w:val="Header"/>
      <w:rPr>
        <w:sz w:val="2"/>
      </w:rPr>
    </w:pPr>
  </w:p>
  <w:tbl>
    <w:tblPr>
      <w:tblW w:w="9498" w:type="dxa"/>
      <w:tblCellMar>
        <w:left w:w="10" w:type="dxa"/>
        <w:right w:w="10" w:type="dxa"/>
      </w:tblCellMar>
      <w:tblLook w:val="04A0" w:firstRow="1" w:lastRow="0" w:firstColumn="1" w:lastColumn="0" w:noHBand="0" w:noVBand="1"/>
    </w:tblPr>
    <w:tblGrid>
      <w:gridCol w:w="5245"/>
      <w:gridCol w:w="4253"/>
    </w:tblGrid>
    <w:tr w:rsidR="0047463B" w14:paraId="517B6CA1" w14:textId="77777777" w:rsidTr="00DB23A3">
      <w:tc>
        <w:tcPr>
          <w:tcW w:w="5245" w:type="dxa"/>
          <w:vMerge w:val="restart"/>
          <w:shd w:val="clear" w:color="auto" w:fill="auto"/>
          <w:tcMar>
            <w:top w:w="0" w:type="dxa"/>
            <w:left w:w="108" w:type="dxa"/>
            <w:bottom w:w="0" w:type="dxa"/>
            <w:right w:w="108" w:type="dxa"/>
          </w:tcMar>
        </w:tcPr>
        <w:p w14:paraId="7CF29E57" w14:textId="77777777" w:rsidR="0047463B" w:rsidRDefault="0047463B" w:rsidP="00C21DD4">
          <w:pPr>
            <w:pStyle w:val="Header"/>
            <w:tabs>
              <w:tab w:val="center" w:pos="2923"/>
            </w:tabs>
          </w:pPr>
          <w:r>
            <w:rPr>
              <w:noProof/>
              <w:lang w:eastAsia="en-GB"/>
            </w:rPr>
            <w:drawing>
              <wp:inline distT="0" distB="0" distL="0" distR="0" wp14:anchorId="58AE79FF" wp14:editId="388B03E7">
                <wp:extent cx="1247771" cy="752478"/>
                <wp:effectExtent l="0" t="0" r="0" b="9522"/>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4253" w:type="dxa"/>
          <w:shd w:val="clear" w:color="auto" w:fill="auto"/>
          <w:tcMar>
            <w:top w:w="0" w:type="dxa"/>
            <w:left w:w="108" w:type="dxa"/>
            <w:bottom w:w="0" w:type="dxa"/>
            <w:right w:w="108" w:type="dxa"/>
          </w:tcMar>
        </w:tcPr>
        <w:p w14:paraId="02B17189" w14:textId="77777777" w:rsidR="0047463B" w:rsidRDefault="0047463B" w:rsidP="00C21DD4">
          <w:pPr>
            <w:pStyle w:val="Header"/>
            <w:rPr>
              <w:rFonts w:ascii="Arial" w:hAnsi="Arial" w:cs="Arial"/>
              <w:b/>
            </w:rPr>
          </w:pPr>
          <w:r>
            <w:rPr>
              <w:rFonts w:ascii="Arial" w:hAnsi="Arial" w:cs="Arial"/>
              <w:b/>
            </w:rPr>
            <w:t>Safer &amp; Stronger Communities Board</w:t>
          </w:r>
        </w:p>
        <w:p w14:paraId="6C5D470B" w14:textId="77777777" w:rsidR="0047463B" w:rsidRDefault="0047463B" w:rsidP="00C21DD4">
          <w:pPr>
            <w:pStyle w:val="Header"/>
          </w:pPr>
        </w:p>
      </w:tc>
    </w:tr>
    <w:tr w:rsidR="0047463B" w14:paraId="7297938D" w14:textId="77777777" w:rsidTr="00DB23A3">
      <w:trPr>
        <w:trHeight w:val="450"/>
      </w:trPr>
      <w:tc>
        <w:tcPr>
          <w:tcW w:w="5245" w:type="dxa"/>
          <w:vMerge/>
          <w:shd w:val="clear" w:color="auto" w:fill="auto"/>
          <w:tcMar>
            <w:top w:w="0" w:type="dxa"/>
            <w:left w:w="108" w:type="dxa"/>
            <w:bottom w:w="0" w:type="dxa"/>
            <w:right w:w="108" w:type="dxa"/>
          </w:tcMar>
        </w:tcPr>
        <w:p w14:paraId="0703422B" w14:textId="77777777" w:rsidR="0047463B" w:rsidRDefault="0047463B" w:rsidP="00C21DD4">
          <w:pPr>
            <w:pStyle w:val="Header"/>
          </w:pPr>
        </w:p>
      </w:tc>
      <w:tc>
        <w:tcPr>
          <w:tcW w:w="4253" w:type="dxa"/>
          <w:shd w:val="clear" w:color="auto" w:fill="auto"/>
          <w:tcMar>
            <w:top w:w="0" w:type="dxa"/>
            <w:left w:w="108" w:type="dxa"/>
            <w:bottom w:w="0" w:type="dxa"/>
            <w:right w:w="108" w:type="dxa"/>
          </w:tcMar>
        </w:tcPr>
        <w:p w14:paraId="230E31C2" w14:textId="77777777" w:rsidR="0047463B" w:rsidRPr="00E166B8" w:rsidRDefault="0047463B" w:rsidP="00C21DD4">
          <w:pPr>
            <w:pStyle w:val="Header"/>
            <w:spacing w:before="60"/>
            <w:rPr>
              <w:rFonts w:ascii="Arial" w:hAnsi="Arial" w:cs="Arial"/>
            </w:rPr>
          </w:pPr>
          <w:r>
            <w:rPr>
              <w:rFonts w:ascii="Arial" w:hAnsi="Arial" w:cs="Arial"/>
            </w:rPr>
            <w:t>3 September 2018</w:t>
          </w:r>
        </w:p>
      </w:tc>
    </w:tr>
    <w:tr w:rsidR="0047463B" w14:paraId="2775FBBB" w14:textId="77777777" w:rsidTr="00DB23A3">
      <w:trPr>
        <w:trHeight w:val="87"/>
      </w:trPr>
      <w:tc>
        <w:tcPr>
          <w:tcW w:w="5245" w:type="dxa"/>
          <w:vMerge/>
          <w:shd w:val="clear" w:color="auto" w:fill="auto"/>
          <w:tcMar>
            <w:top w:w="0" w:type="dxa"/>
            <w:left w:w="108" w:type="dxa"/>
            <w:bottom w:w="0" w:type="dxa"/>
            <w:right w:w="108" w:type="dxa"/>
          </w:tcMar>
        </w:tcPr>
        <w:p w14:paraId="3C046B47" w14:textId="77777777" w:rsidR="0047463B" w:rsidRDefault="0047463B" w:rsidP="00C21DD4">
          <w:pPr>
            <w:pStyle w:val="Header"/>
          </w:pPr>
        </w:p>
      </w:tc>
      <w:tc>
        <w:tcPr>
          <w:tcW w:w="4253" w:type="dxa"/>
          <w:shd w:val="clear" w:color="auto" w:fill="auto"/>
          <w:tcMar>
            <w:top w:w="0" w:type="dxa"/>
            <w:left w:w="108" w:type="dxa"/>
            <w:bottom w:w="0" w:type="dxa"/>
            <w:right w:w="108" w:type="dxa"/>
          </w:tcMar>
        </w:tcPr>
        <w:p w14:paraId="109461BB" w14:textId="77777777" w:rsidR="0047463B" w:rsidRDefault="0047463B" w:rsidP="00C21DD4">
          <w:pPr>
            <w:pStyle w:val="Header"/>
            <w:spacing w:before="60"/>
            <w:rPr>
              <w:rFonts w:ascii="Arial" w:hAnsi="Arial" w:cs="Arial"/>
              <w:b/>
            </w:rPr>
          </w:pPr>
        </w:p>
      </w:tc>
    </w:tr>
  </w:tbl>
  <w:p w14:paraId="744702A2" w14:textId="77777777" w:rsidR="0047463B" w:rsidRPr="00756E52" w:rsidRDefault="0047463B">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5297E"/>
    <w:multiLevelType w:val="hybridMultilevel"/>
    <w:tmpl w:val="2670DA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2278A4"/>
    <w:multiLevelType w:val="multilevel"/>
    <w:tmpl w:val="E1C86ED2"/>
    <w:lvl w:ilvl="0">
      <w:start w:val="26"/>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4C544EC"/>
    <w:multiLevelType w:val="multilevel"/>
    <w:tmpl w:val="C5FAB096"/>
    <w:lvl w:ilvl="0">
      <w:start w:val="24"/>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5E4609C"/>
    <w:multiLevelType w:val="hybridMultilevel"/>
    <w:tmpl w:val="F43A0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3918D0"/>
    <w:multiLevelType w:val="hybridMultilevel"/>
    <w:tmpl w:val="2FF2E13C"/>
    <w:lvl w:ilvl="0" w:tplc="6BE25C0C">
      <w:start w:val="1"/>
      <w:numFmt w:val="decimal"/>
      <w:lvlText w:val="%1."/>
      <w:lvlJc w:val="left"/>
      <w:pPr>
        <w:ind w:left="720" w:hanging="360"/>
      </w:pPr>
      <w:rPr>
        <w:rFonts w:ascii="Arial" w:hAnsi="Arial" w:cs="Aria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7D4EB7"/>
    <w:multiLevelType w:val="multilevel"/>
    <w:tmpl w:val="62B2B870"/>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6" w15:restartNumberingAfterBreak="0">
    <w:nsid w:val="60A906D8"/>
    <w:multiLevelType w:val="hybridMultilevel"/>
    <w:tmpl w:val="B4E2E7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5C"/>
    <w:rsid w:val="00042CAF"/>
    <w:rsid w:val="000C09D0"/>
    <w:rsid w:val="000F7B0B"/>
    <w:rsid w:val="00115B78"/>
    <w:rsid w:val="001170FF"/>
    <w:rsid w:val="0017177F"/>
    <w:rsid w:val="001862BE"/>
    <w:rsid w:val="001B36CE"/>
    <w:rsid w:val="001B5611"/>
    <w:rsid w:val="0023003C"/>
    <w:rsid w:val="0025023F"/>
    <w:rsid w:val="003839D4"/>
    <w:rsid w:val="003D31A6"/>
    <w:rsid w:val="0042064B"/>
    <w:rsid w:val="0047463B"/>
    <w:rsid w:val="004B42D8"/>
    <w:rsid w:val="004B4E5D"/>
    <w:rsid w:val="00525536"/>
    <w:rsid w:val="006017C2"/>
    <w:rsid w:val="006460D0"/>
    <w:rsid w:val="006703BA"/>
    <w:rsid w:val="00695AB2"/>
    <w:rsid w:val="006F2797"/>
    <w:rsid w:val="00715101"/>
    <w:rsid w:val="00756E52"/>
    <w:rsid w:val="007833CF"/>
    <w:rsid w:val="007D6149"/>
    <w:rsid w:val="0085579E"/>
    <w:rsid w:val="00891AE9"/>
    <w:rsid w:val="008C3EC6"/>
    <w:rsid w:val="008E5495"/>
    <w:rsid w:val="008E698E"/>
    <w:rsid w:val="008F1322"/>
    <w:rsid w:val="00900A13"/>
    <w:rsid w:val="00902BCB"/>
    <w:rsid w:val="00A352CC"/>
    <w:rsid w:val="00AB49B8"/>
    <w:rsid w:val="00AF565C"/>
    <w:rsid w:val="00B73FFF"/>
    <w:rsid w:val="00BE32CA"/>
    <w:rsid w:val="00C21DD4"/>
    <w:rsid w:val="00C339B0"/>
    <w:rsid w:val="00CD5F72"/>
    <w:rsid w:val="00D45B4D"/>
    <w:rsid w:val="00DB23A3"/>
    <w:rsid w:val="00F11221"/>
    <w:rsid w:val="00FA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463BF5"/>
  <w15:chartTrackingRefBased/>
  <w15:docId w15:val="{E880800C-E9BF-45CB-811D-94DF4D37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65C"/>
    <w:rPr>
      <w:color w:val="0563C1" w:themeColor="hyperlink"/>
      <w:u w:val="single"/>
    </w:rPr>
  </w:style>
  <w:style w:type="character" w:customStyle="1" w:styleId="ReportTemplate">
    <w:name w:val="Report Template"/>
    <w:basedOn w:val="DefaultParagraphFont"/>
    <w:uiPriority w:val="1"/>
    <w:rsid w:val="001862BE"/>
  </w:style>
  <w:style w:type="paragraph" w:styleId="Header">
    <w:name w:val="header"/>
    <w:basedOn w:val="Normal"/>
    <w:link w:val="HeaderChar"/>
    <w:unhideWhenUsed/>
    <w:rsid w:val="00756E52"/>
    <w:pPr>
      <w:tabs>
        <w:tab w:val="center" w:pos="4513"/>
        <w:tab w:val="right" w:pos="9026"/>
      </w:tabs>
      <w:spacing w:after="0" w:line="240" w:lineRule="auto"/>
    </w:pPr>
  </w:style>
  <w:style w:type="character" w:customStyle="1" w:styleId="HeaderChar">
    <w:name w:val="Header Char"/>
    <w:basedOn w:val="DefaultParagraphFont"/>
    <w:link w:val="Header"/>
    <w:rsid w:val="00756E52"/>
  </w:style>
  <w:style w:type="paragraph" w:styleId="Footer">
    <w:name w:val="footer"/>
    <w:basedOn w:val="Normal"/>
    <w:link w:val="FooterChar"/>
    <w:unhideWhenUsed/>
    <w:rsid w:val="00756E52"/>
    <w:pPr>
      <w:tabs>
        <w:tab w:val="center" w:pos="4513"/>
        <w:tab w:val="right" w:pos="9026"/>
      </w:tabs>
      <w:spacing w:after="0" w:line="240" w:lineRule="auto"/>
    </w:pPr>
  </w:style>
  <w:style w:type="character" w:customStyle="1" w:styleId="FooterChar">
    <w:name w:val="Footer Char"/>
    <w:basedOn w:val="DefaultParagraphFont"/>
    <w:link w:val="Footer"/>
    <w:rsid w:val="00756E52"/>
  </w:style>
  <w:style w:type="table" w:styleId="TableGrid">
    <w:name w:val="Table Grid"/>
    <w:basedOn w:val="TableNormal"/>
    <w:uiPriority w:val="39"/>
    <w:rsid w:val="00756E52"/>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756E52"/>
    <w:pPr>
      <w:suppressAutoHyphens/>
      <w:autoSpaceDN w:val="0"/>
      <w:spacing w:after="0" w:line="280" w:lineRule="exact"/>
      <w:textAlignment w:val="baseline"/>
    </w:pPr>
    <w:rPr>
      <w:rFonts w:ascii="Frutiger 45 Light" w:eastAsia="Times New Roman" w:hAnsi="Frutiger 45 Light" w:cs="Times New Roman"/>
      <w:szCs w:val="20"/>
      <w:lang w:eastAsia="en-GB"/>
    </w:rPr>
  </w:style>
  <w:style w:type="paragraph" w:customStyle="1" w:styleId="LGAItemNoHeading">
    <w:name w:val="LGA Item No Heading"/>
    <w:basedOn w:val="MainText"/>
    <w:rsid w:val="00756E52"/>
    <w:pPr>
      <w:spacing w:before="600" w:after="240"/>
    </w:pPr>
    <w:rPr>
      <w:rFonts w:ascii="Frutiger 55 Roman" w:hAnsi="Frutiger 55 Roman"/>
      <w:b/>
      <w:sz w:val="32"/>
    </w:rPr>
  </w:style>
  <w:style w:type="character" w:styleId="FollowedHyperlink">
    <w:name w:val="FollowedHyperlink"/>
    <w:basedOn w:val="DefaultParagraphFont"/>
    <w:uiPriority w:val="99"/>
    <w:semiHidden/>
    <w:unhideWhenUsed/>
    <w:rsid w:val="006460D0"/>
    <w:rPr>
      <w:color w:val="954F72" w:themeColor="followedHyperlink"/>
      <w:u w:val="single"/>
    </w:rPr>
  </w:style>
  <w:style w:type="paragraph" w:styleId="ListParagraph">
    <w:name w:val="List Paragraph"/>
    <w:basedOn w:val="Normal"/>
    <w:uiPriority w:val="34"/>
    <w:qFormat/>
    <w:rsid w:val="00BE32CA"/>
    <w:pPr>
      <w:ind w:left="720"/>
      <w:contextualSpacing/>
    </w:pPr>
  </w:style>
  <w:style w:type="paragraph" w:customStyle="1" w:styleId="Default">
    <w:name w:val="Default"/>
    <w:basedOn w:val="Normal"/>
    <w:rsid w:val="00902BCB"/>
    <w:pPr>
      <w:autoSpaceDE w:val="0"/>
      <w:autoSpaceDN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3FFF"/>
    <w:pPr>
      <w:spacing w:before="100" w:beforeAutospacing="1" w:after="360" w:line="240" w:lineRule="auto"/>
    </w:pPr>
    <w:rPr>
      <w:rFonts w:ascii="Trebuchet MS" w:hAnsi="Trebuchet MS"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3026">
      <w:bodyDiv w:val="1"/>
      <w:marLeft w:val="0"/>
      <w:marRight w:val="0"/>
      <w:marTop w:val="0"/>
      <w:marBottom w:val="0"/>
      <w:divBdr>
        <w:top w:val="none" w:sz="0" w:space="0" w:color="auto"/>
        <w:left w:val="none" w:sz="0" w:space="0" w:color="auto"/>
        <w:bottom w:val="none" w:sz="0" w:space="0" w:color="auto"/>
        <w:right w:val="none" w:sz="0" w:space="0" w:color="auto"/>
      </w:divBdr>
    </w:div>
    <w:div w:id="291711272">
      <w:bodyDiv w:val="1"/>
      <w:marLeft w:val="0"/>
      <w:marRight w:val="0"/>
      <w:marTop w:val="0"/>
      <w:marBottom w:val="0"/>
      <w:divBdr>
        <w:top w:val="none" w:sz="0" w:space="0" w:color="auto"/>
        <w:left w:val="none" w:sz="0" w:space="0" w:color="auto"/>
        <w:bottom w:val="none" w:sz="0" w:space="0" w:color="auto"/>
        <w:right w:val="none" w:sz="0" w:space="0" w:color="auto"/>
      </w:divBdr>
    </w:div>
    <w:div w:id="606430272">
      <w:bodyDiv w:val="1"/>
      <w:marLeft w:val="0"/>
      <w:marRight w:val="0"/>
      <w:marTop w:val="0"/>
      <w:marBottom w:val="0"/>
      <w:divBdr>
        <w:top w:val="none" w:sz="0" w:space="0" w:color="auto"/>
        <w:left w:val="none" w:sz="0" w:space="0" w:color="auto"/>
        <w:bottom w:val="none" w:sz="0" w:space="0" w:color="auto"/>
        <w:right w:val="none" w:sz="0" w:space="0" w:color="auto"/>
      </w:divBdr>
    </w:div>
    <w:div w:id="636764666">
      <w:bodyDiv w:val="1"/>
      <w:marLeft w:val="0"/>
      <w:marRight w:val="0"/>
      <w:marTop w:val="0"/>
      <w:marBottom w:val="0"/>
      <w:divBdr>
        <w:top w:val="none" w:sz="0" w:space="0" w:color="auto"/>
        <w:left w:val="none" w:sz="0" w:space="0" w:color="auto"/>
        <w:bottom w:val="none" w:sz="0" w:space="0" w:color="auto"/>
        <w:right w:val="none" w:sz="0" w:space="0" w:color="auto"/>
      </w:divBdr>
    </w:div>
    <w:div w:id="773331086">
      <w:bodyDiv w:val="1"/>
      <w:marLeft w:val="0"/>
      <w:marRight w:val="0"/>
      <w:marTop w:val="0"/>
      <w:marBottom w:val="0"/>
      <w:divBdr>
        <w:top w:val="none" w:sz="0" w:space="0" w:color="auto"/>
        <w:left w:val="none" w:sz="0" w:space="0" w:color="auto"/>
        <w:bottom w:val="none" w:sz="0" w:space="0" w:color="auto"/>
        <w:right w:val="none" w:sz="0" w:space="0" w:color="auto"/>
      </w:divBdr>
    </w:div>
    <w:div w:id="1101221021">
      <w:bodyDiv w:val="1"/>
      <w:marLeft w:val="0"/>
      <w:marRight w:val="0"/>
      <w:marTop w:val="0"/>
      <w:marBottom w:val="0"/>
      <w:divBdr>
        <w:top w:val="none" w:sz="0" w:space="0" w:color="auto"/>
        <w:left w:val="none" w:sz="0" w:space="0" w:color="auto"/>
        <w:bottom w:val="none" w:sz="0" w:space="0" w:color="auto"/>
        <w:right w:val="none" w:sz="0" w:space="0" w:color="auto"/>
      </w:divBdr>
    </w:div>
    <w:div w:id="1175345682">
      <w:bodyDiv w:val="1"/>
      <w:marLeft w:val="0"/>
      <w:marRight w:val="0"/>
      <w:marTop w:val="0"/>
      <w:marBottom w:val="0"/>
      <w:divBdr>
        <w:top w:val="none" w:sz="0" w:space="0" w:color="auto"/>
        <w:left w:val="none" w:sz="0" w:space="0" w:color="auto"/>
        <w:bottom w:val="none" w:sz="0" w:space="0" w:color="auto"/>
        <w:right w:val="none" w:sz="0" w:space="0" w:color="auto"/>
      </w:divBdr>
    </w:div>
    <w:div w:id="1215116090">
      <w:bodyDiv w:val="1"/>
      <w:marLeft w:val="0"/>
      <w:marRight w:val="0"/>
      <w:marTop w:val="0"/>
      <w:marBottom w:val="0"/>
      <w:divBdr>
        <w:top w:val="none" w:sz="0" w:space="0" w:color="auto"/>
        <w:left w:val="none" w:sz="0" w:space="0" w:color="auto"/>
        <w:bottom w:val="none" w:sz="0" w:space="0" w:color="auto"/>
        <w:right w:val="none" w:sz="0" w:space="0" w:color="auto"/>
      </w:divBdr>
    </w:div>
    <w:div w:id="1407917950">
      <w:bodyDiv w:val="1"/>
      <w:marLeft w:val="0"/>
      <w:marRight w:val="0"/>
      <w:marTop w:val="0"/>
      <w:marBottom w:val="0"/>
      <w:divBdr>
        <w:top w:val="none" w:sz="0" w:space="0" w:color="auto"/>
        <w:left w:val="none" w:sz="0" w:space="0" w:color="auto"/>
        <w:bottom w:val="none" w:sz="0" w:space="0" w:color="auto"/>
        <w:right w:val="none" w:sz="0" w:space="0" w:color="auto"/>
      </w:divBdr>
    </w:div>
    <w:div w:id="1408722957">
      <w:bodyDiv w:val="1"/>
      <w:marLeft w:val="0"/>
      <w:marRight w:val="0"/>
      <w:marTop w:val="0"/>
      <w:marBottom w:val="0"/>
      <w:divBdr>
        <w:top w:val="none" w:sz="0" w:space="0" w:color="auto"/>
        <w:left w:val="none" w:sz="0" w:space="0" w:color="auto"/>
        <w:bottom w:val="none" w:sz="0" w:space="0" w:color="auto"/>
        <w:right w:val="none" w:sz="0" w:space="0" w:color="auto"/>
      </w:divBdr>
    </w:div>
    <w:div w:id="1426994166">
      <w:bodyDiv w:val="1"/>
      <w:marLeft w:val="0"/>
      <w:marRight w:val="0"/>
      <w:marTop w:val="0"/>
      <w:marBottom w:val="0"/>
      <w:divBdr>
        <w:top w:val="none" w:sz="0" w:space="0" w:color="auto"/>
        <w:left w:val="none" w:sz="0" w:space="0" w:color="auto"/>
        <w:bottom w:val="none" w:sz="0" w:space="0" w:color="auto"/>
        <w:right w:val="none" w:sz="0" w:space="0" w:color="auto"/>
      </w:divBdr>
    </w:div>
    <w:div w:id="1460106269">
      <w:bodyDiv w:val="1"/>
      <w:marLeft w:val="0"/>
      <w:marRight w:val="0"/>
      <w:marTop w:val="0"/>
      <w:marBottom w:val="0"/>
      <w:divBdr>
        <w:top w:val="none" w:sz="0" w:space="0" w:color="auto"/>
        <w:left w:val="none" w:sz="0" w:space="0" w:color="auto"/>
        <w:bottom w:val="none" w:sz="0" w:space="0" w:color="auto"/>
        <w:right w:val="none" w:sz="0" w:space="0" w:color="auto"/>
      </w:divBdr>
    </w:div>
    <w:div w:id="1510875013">
      <w:bodyDiv w:val="1"/>
      <w:marLeft w:val="0"/>
      <w:marRight w:val="0"/>
      <w:marTop w:val="0"/>
      <w:marBottom w:val="0"/>
      <w:divBdr>
        <w:top w:val="none" w:sz="0" w:space="0" w:color="auto"/>
        <w:left w:val="none" w:sz="0" w:space="0" w:color="auto"/>
        <w:bottom w:val="none" w:sz="0" w:space="0" w:color="auto"/>
        <w:right w:val="none" w:sz="0" w:space="0" w:color="auto"/>
      </w:divBdr>
    </w:div>
    <w:div w:id="1523861510">
      <w:bodyDiv w:val="1"/>
      <w:marLeft w:val="0"/>
      <w:marRight w:val="0"/>
      <w:marTop w:val="0"/>
      <w:marBottom w:val="0"/>
      <w:divBdr>
        <w:top w:val="none" w:sz="0" w:space="0" w:color="auto"/>
        <w:left w:val="none" w:sz="0" w:space="0" w:color="auto"/>
        <w:bottom w:val="none" w:sz="0" w:space="0" w:color="auto"/>
        <w:right w:val="none" w:sz="0" w:space="0" w:color="auto"/>
      </w:divBdr>
    </w:div>
    <w:div w:id="1762674589">
      <w:bodyDiv w:val="1"/>
      <w:marLeft w:val="0"/>
      <w:marRight w:val="0"/>
      <w:marTop w:val="0"/>
      <w:marBottom w:val="0"/>
      <w:divBdr>
        <w:top w:val="none" w:sz="0" w:space="0" w:color="auto"/>
        <w:left w:val="none" w:sz="0" w:space="0" w:color="auto"/>
        <w:bottom w:val="none" w:sz="0" w:space="0" w:color="auto"/>
        <w:right w:val="none" w:sz="0" w:space="0" w:color="auto"/>
      </w:divBdr>
    </w:div>
    <w:div w:id="1944651246">
      <w:bodyDiv w:val="1"/>
      <w:marLeft w:val="0"/>
      <w:marRight w:val="0"/>
      <w:marTop w:val="0"/>
      <w:marBottom w:val="0"/>
      <w:divBdr>
        <w:top w:val="none" w:sz="0" w:space="0" w:color="auto"/>
        <w:left w:val="none" w:sz="0" w:space="0" w:color="auto"/>
        <w:bottom w:val="none" w:sz="0" w:space="0" w:color="auto"/>
        <w:right w:val="none" w:sz="0" w:space="0" w:color="auto"/>
      </w:divBdr>
    </w:div>
    <w:div w:id="2025663812">
      <w:bodyDiv w:val="1"/>
      <w:marLeft w:val="0"/>
      <w:marRight w:val="0"/>
      <w:marTop w:val="0"/>
      <w:marBottom w:val="0"/>
      <w:divBdr>
        <w:top w:val="none" w:sz="0" w:space="0" w:color="auto"/>
        <w:left w:val="none" w:sz="0" w:space="0" w:color="auto"/>
        <w:bottom w:val="none" w:sz="0" w:space="0" w:color="auto"/>
        <w:right w:val="none" w:sz="0" w:space="0" w:color="auto"/>
      </w:divBdr>
    </w:div>
    <w:div w:id="2038774265">
      <w:bodyDiv w:val="1"/>
      <w:marLeft w:val="0"/>
      <w:marRight w:val="0"/>
      <w:marTop w:val="0"/>
      <w:marBottom w:val="0"/>
      <w:divBdr>
        <w:top w:val="none" w:sz="0" w:space="0" w:color="auto"/>
        <w:left w:val="none" w:sz="0" w:space="0" w:color="auto"/>
        <w:bottom w:val="none" w:sz="0" w:space="0" w:color="auto"/>
        <w:right w:val="none" w:sz="0" w:space="0" w:color="auto"/>
      </w:divBdr>
    </w:div>
    <w:div w:id="20866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data.parliament.uk/writtenevidence/committeeevidence.svc/evidencedocument/home-affairs-committee/serious-violence/written/87545.pdf" TargetMode="External"/><Relationship Id="rId26" Type="http://schemas.openxmlformats.org/officeDocument/2006/relationships/hyperlink" Target="https://protect-eu.mimecast.com/s/p5hxC580KI8LJPhzGHGE0" TargetMode="External"/><Relationship Id="rId3" Type="http://schemas.openxmlformats.org/officeDocument/2006/relationships/customXml" Target="../customXml/item3.xml"/><Relationship Id="rId21" Type="http://schemas.openxmlformats.org/officeDocument/2006/relationships/hyperlink" Target="https://www.google.com/url?sa=t&amp;rct=j&amp;q=&amp;esrc=s&amp;source=web&amp;cd=19&amp;cad=rja&amp;uact=8&amp;ved=2ahUKEwis-9fR2rPeAhUJD8AKHU6GBNQQFjASegQIDRAB&amp;url=https%3A%2F%2Fwww.gov.uk%2Fgovernment%2Fpublications%2Fserious-and-organised-crime-strategy-2018&amp;usg=AOvVaw33PHzYFHmqZ1MQ_WCvTfR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news/home-secretary-announces-new-measures-to-tackle-serious-violence" TargetMode="External"/><Relationship Id="rId25" Type="http://schemas.openxmlformats.org/officeDocument/2006/relationships/hyperlink" Target="https://protect-eu.mimecast.com/s/-Y4MC48KGIPKV2hOQluS_"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news/home-secretary-announces-new-measures-to-tackle-serious-violence" TargetMode="External"/><Relationship Id="rId20" Type="http://schemas.openxmlformats.org/officeDocument/2006/relationships/hyperlink" Target="https://www.gov.uk/government/news/5-million-fund-to-deter-young-people-from-gang-and-knife-crime" TargetMode="External"/><Relationship Id="rId29" Type="http://schemas.openxmlformats.org/officeDocument/2006/relationships/hyperlink" Target="https://www.local.gov.uk/our-support/highlighting-political-leadership/leadership-essenti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24" Type="http://schemas.openxmlformats.org/officeDocument/2006/relationships/hyperlink" Target="mailto:Rachel.Phelps@local.gov.uk" TargetMode="External"/><Relationship Id="rId32" Type="http://schemas.openxmlformats.org/officeDocument/2006/relationships/hyperlink" Target="https://protect-eu.mimecast.com/s/ulshC66VKIB1VjCpG5nf" TargetMode="External"/><Relationship Id="rId5" Type="http://schemas.openxmlformats.org/officeDocument/2006/relationships/numbering" Target="numbering.xml"/><Relationship Id="rId15" Type="http://schemas.openxmlformats.org/officeDocument/2006/relationships/hyperlink" Target="https://www.gov.uk/government/news/home-secretary-announces-new-measures-to-tackle-serious-violence" TargetMode="External"/><Relationship Id="rId23" Type="http://schemas.openxmlformats.org/officeDocument/2006/relationships/hyperlink" Target="https://www.gov.uk/government/news/fall-in-moped-crime-as-multi-agency-taskforce-produces-results" TargetMode="External"/><Relationship Id="rId28" Type="http://schemas.openxmlformats.org/officeDocument/2006/relationships/hyperlink" Target="https://www.gov.uk/government/publications/taxi-and-private-hire-vehicle-licensing-recommendations-for-a-safer-and-more-robust-system?utm_source=e38f16d7-2676-461d-9cad-302530a56f48&amp;utm_medium=email&amp;utm_campaign=govuk-notifications&amp;utm_content=immediate" TargetMode="External"/><Relationship Id="rId10" Type="http://schemas.openxmlformats.org/officeDocument/2006/relationships/endnotes" Target="endnotes.xml"/><Relationship Id="rId19" Type="http://schemas.openxmlformats.org/officeDocument/2006/relationships/hyperlink" Target="https://www.local.gov.uk/about/news/eight-ten-retailers-selling-knives-children-some-areas-councils-reveal" TargetMode="External"/><Relationship Id="rId31" Type="http://schemas.openxmlformats.org/officeDocument/2006/relationships/hyperlink" Target="https://lgaevents.local.gov.uk/lga/frontend/reg/thome.csp?pageID=221300&amp;eventID=653&amp;CSPCHD=000001000000csGwz6znwzLty8AmMb16jF2tfI0UhUZqAqC57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ocal.gov.uk/about/news/lga-responds-launch-serious-and-organised-crime-strategy" TargetMode="External"/><Relationship Id="rId27" Type="http://schemas.openxmlformats.org/officeDocument/2006/relationships/hyperlink" Target="https://protect-eu.mimecast.com/s/m_c6C66VKIkYN6hp3n0Cs" TargetMode="External"/><Relationship Id="rId30" Type="http://schemas.openxmlformats.org/officeDocument/2006/relationships/hyperlink" Target="https://www.local.gov.uk/topics/community-safety/special-interest-group-countering-extremis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Keyword_x002f_Tag xmlns="4bf27cbf-bf09-4050-805d-489c09ad8488" xsi:nil="true"/>
    <Meeting_x0020_date xmlns="4bf27cbf-bf09-4050-805d-489c09ad8488" xsi:nil="true"/>
    <Work_x0020_Area xmlns="4bf27cbf-bf09-4050-805d-489c09ad8488" xsi:nil="true"/>
    <Document_x0020_Type xmlns="ddd5460c-fd9a-4b2f-9b0a-4d83386095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5024E7349B294E9F16D6F12CFE8A0D" ma:contentTypeVersion="23" ma:contentTypeDescription="Create a new document." ma:contentTypeScope="" ma:versionID="1ce7be1d6518bb81283b75c9dc3fa400">
  <xsd:schema xmlns:xsd="http://www.w3.org/2001/XMLSchema" xmlns:xs="http://www.w3.org/2001/XMLSchema" xmlns:p="http://schemas.microsoft.com/office/2006/metadata/properties" xmlns:ns2="ddd5460c-fd9a-4b2f-9b0a-4d83386095b6" xmlns:ns3="4bf27cbf-bf09-4050-805d-489c09ad8488" targetNamespace="http://schemas.microsoft.com/office/2006/metadata/properties" ma:root="true" ma:fieldsID="971e3f8a9e55ee9556e434c4a1d2113c" ns2:_="" ns3:_="">
    <xsd:import namespace="ddd5460c-fd9a-4b2f-9b0a-4d83386095b6"/>
    <xsd:import namespace="4bf27cbf-bf09-4050-805d-489c09ad8488"/>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bf27cbf-bf09-4050-805d-489c09ad8488"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42EF3-E63D-4787-BF7B-90B1FCAE0AF5}">
  <ds:schemaRefs>
    <ds:schemaRef ds:uri="http://schemas.microsoft.com/sharepoint/v3/contenttype/forms"/>
  </ds:schemaRefs>
</ds:datastoreItem>
</file>

<file path=customXml/itemProps2.xml><?xml version="1.0" encoding="utf-8"?>
<ds:datastoreItem xmlns:ds="http://schemas.openxmlformats.org/officeDocument/2006/customXml" ds:itemID="{3FEAD78C-F0FB-4F07-BD92-09542B1FB48C}">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www.w3.org/XML/1998/namespace"/>
    <ds:schemaRef ds:uri="http://purl.org/dc/elements/1.1/"/>
    <ds:schemaRef ds:uri="4bf27cbf-bf09-4050-805d-489c09ad8488"/>
    <ds:schemaRef ds:uri="ddd5460c-fd9a-4b2f-9b0a-4d83386095b6"/>
  </ds:schemaRefs>
</ds:datastoreItem>
</file>

<file path=customXml/itemProps3.xml><?xml version="1.0" encoding="utf-8"?>
<ds:datastoreItem xmlns:ds="http://schemas.openxmlformats.org/officeDocument/2006/customXml" ds:itemID="{F6CCDE96-2727-47FE-BBB8-74909A6D6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bf27cbf-bf09-4050-805d-489c09ad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D050E-BBE1-4F30-A8CE-9203A0F7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F707F043</Template>
  <TotalTime>6</TotalTime>
  <Pages>7</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Phelps</dc:creator>
  <cp:keywords/>
  <dc:description/>
  <cp:lastModifiedBy>Benn Cain</cp:lastModifiedBy>
  <cp:revision>14</cp:revision>
  <dcterms:created xsi:type="dcterms:W3CDTF">2018-11-09T14:35:00Z</dcterms:created>
  <dcterms:modified xsi:type="dcterms:W3CDTF">2018-11-27T17:14:00Z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0x0101001E5024E7349B294E9F16D6F12CFE8A0D</vt:lpwstr>
  </property>
</Properties>
</file>